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3A8" w:rsidRPr="00CE66F6" w:rsidRDefault="00AE63A8" w:rsidP="00AE63A8">
      <w:pPr>
        <w:rPr>
          <w:rFonts w:asciiTheme="majorBidi" w:hAnsiTheme="majorBidi" w:cstheme="majorBidi"/>
        </w:rPr>
      </w:pPr>
    </w:p>
    <w:p w:rsidR="00AE63A8" w:rsidRDefault="00AE63A8" w:rsidP="00AE63A8">
      <w:pPr>
        <w:jc w:val="right"/>
        <w:rPr>
          <w:color w:val="7F7F7F"/>
          <w:sz w:val="32"/>
          <w:szCs w:val="32"/>
        </w:rPr>
      </w:pPr>
      <w:r w:rsidRPr="0099468F">
        <w:rPr>
          <w:noProof/>
          <w:color w:val="C4BC96"/>
          <w:sz w:val="32"/>
          <w:szCs w:val="32"/>
        </w:rPr>
        <w:pict>
          <v:group id="_x0000_s1026" style="position:absolute;left:0;text-align:left;margin-left:0;margin-top:0;width:610.2pt;height:790.2pt;z-index:-251658240;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AE63A8" w:rsidRPr="00AE63A8" w:rsidTr="000876B6">
        <w:tc>
          <w:tcPr>
            <w:tcW w:w="9576" w:type="dxa"/>
          </w:tcPr>
          <w:p w:rsidR="00AE63A8" w:rsidRPr="00AE63A8" w:rsidRDefault="00AE63A8" w:rsidP="000876B6">
            <w:pPr>
              <w:jc w:val="center"/>
              <w:rPr>
                <w:rFonts w:asciiTheme="majorBidi" w:hAnsiTheme="majorBidi" w:cstheme="majorBidi"/>
                <w:b/>
                <w:bCs/>
                <w:i/>
                <w:iCs/>
                <w:color w:val="FFFFFF" w:themeColor="background1"/>
                <w:sz w:val="32"/>
                <w:szCs w:val="32"/>
              </w:rPr>
            </w:pPr>
          </w:p>
          <w:p w:rsidR="00AE63A8" w:rsidRPr="00AE63A8" w:rsidRDefault="00AE63A8" w:rsidP="000876B6">
            <w:pPr>
              <w:jc w:val="center"/>
              <w:rPr>
                <w:rFonts w:asciiTheme="majorBidi" w:hAnsiTheme="majorBidi" w:cstheme="majorBidi"/>
                <w:b/>
                <w:bCs/>
                <w:i/>
                <w:iCs/>
                <w:color w:val="FFFFFF" w:themeColor="background1"/>
                <w:sz w:val="32"/>
                <w:szCs w:val="32"/>
              </w:rPr>
            </w:pPr>
          </w:p>
          <w:p w:rsidR="00AE63A8" w:rsidRPr="00AE63A8" w:rsidRDefault="00AE63A8" w:rsidP="00AE63A8">
            <w:pPr>
              <w:jc w:val="center"/>
              <w:rPr>
                <w:rFonts w:asciiTheme="majorBidi" w:hAnsiTheme="majorBidi" w:cstheme="majorBidi"/>
                <w:i/>
                <w:iCs/>
                <w:color w:val="FFFFFF" w:themeColor="background1"/>
                <w:sz w:val="40"/>
                <w:szCs w:val="40"/>
                <w:lang w:val="en-US"/>
              </w:rPr>
            </w:pPr>
            <w:r w:rsidRPr="00AE63A8">
              <w:rPr>
                <w:rFonts w:asciiTheme="majorBidi" w:hAnsiTheme="majorBidi" w:cstheme="majorBidi"/>
                <w:i/>
                <w:iCs/>
                <w:color w:val="FFFFFF" w:themeColor="background1"/>
                <w:sz w:val="40"/>
                <w:szCs w:val="40"/>
                <w:lang w:val="en-US"/>
              </w:rPr>
              <w:t>Par l’imam Adh-Dhahabi</w:t>
            </w:r>
          </w:p>
        </w:tc>
      </w:tr>
    </w:tbl>
    <w:p w:rsidR="00AE63A8" w:rsidRPr="0099796E" w:rsidRDefault="00AE63A8" w:rsidP="00AE63A8">
      <w:pPr>
        <w:jc w:val="right"/>
        <w:rPr>
          <w:color w:val="7F7F7F"/>
          <w:sz w:val="32"/>
          <w:szCs w:val="32"/>
          <w:lang w:val="en-US"/>
        </w:rPr>
      </w:pPr>
    </w:p>
    <w:p w:rsidR="00AE63A8" w:rsidRPr="0099796E" w:rsidRDefault="00AE63A8" w:rsidP="00AE63A8">
      <w:pPr>
        <w:rPr>
          <w:lang w:val="en-US"/>
        </w:rPr>
      </w:pPr>
      <w:r w:rsidRPr="0099468F">
        <w:rPr>
          <w:noProof/>
          <w:color w:val="C4BC96"/>
          <w:sz w:val="32"/>
          <w:szCs w:val="32"/>
        </w:rPr>
        <w:pict>
          <v:rect id="_x0000_s1029" style="position:absolute;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70"/>
                  </w:tblGrid>
                  <w:tr w:rsidR="00AE63A8" w:rsidTr="00855F53">
                    <w:trPr>
                      <w:trHeight w:val="1080"/>
                    </w:trPr>
                    <w:tc>
                      <w:tcPr>
                        <w:tcW w:w="1000" w:type="pct"/>
                        <w:shd w:val="clear" w:color="auto" w:fill="000000"/>
                        <w:vAlign w:val="center"/>
                      </w:tcPr>
                      <w:p w:rsidR="00AE63A8" w:rsidRPr="00C20D4E" w:rsidRDefault="00AE63A8" w:rsidP="00CB7712">
                        <w:pPr>
                          <w:jc w:val="center"/>
                          <w:rPr>
                            <w:smallCaps/>
                            <w:sz w:val="40"/>
                            <w:szCs w:val="40"/>
                          </w:rPr>
                        </w:pPr>
                        <w:r>
                          <w:rPr>
                            <w:smallCaps/>
                            <w:noProof/>
                            <w:sz w:val="40"/>
                            <w:szCs w:val="40"/>
                          </w:rPr>
                          <w:drawing>
                            <wp:inline distT="0" distB="0" distL="0" distR="0">
                              <wp:extent cx="1275080" cy="958215"/>
                              <wp:effectExtent l="19050" t="0" r="1270" b="0"/>
                              <wp:docPr id="4"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6"/>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AE63A8" w:rsidRPr="00AE63A8" w:rsidRDefault="00AE63A8" w:rsidP="00355EC9">
                        <w:pPr>
                          <w:widowControl w:val="0"/>
                          <w:adjustRightInd w:val="0"/>
                          <w:spacing w:after="100"/>
                          <w:rPr>
                            <w:color w:val="FFFFFF" w:themeColor="background1"/>
                            <w:sz w:val="44"/>
                            <w:szCs w:val="44"/>
                          </w:rPr>
                        </w:pPr>
                        <w:r w:rsidRPr="00AE63A8">
                          <w:rPr>
                            <w:rFonts w:ascii="Times New Roman" w:eastAsia="Times New Roman" w:hAnsi="Times New Roman" w:cs="Times New Roman"/>
                            <w:b/>
                            <w:bCs/>
                            <w:color w:val="FFFFFF" w:themeColor="background1"/>
                            <w:sz w:val="44"/>
                            <w:szCs w:val="44"/>
                            <w:lang w:eastAsia="fr-FR"/>
                          </w:rPr>
                          <w:t>Al Istawa (élévation) d’Allah est une vérité n’en déplaise aux innovateurs.</w:t>
                        </w:r>
                      </w:p>
                    </w:tc>
                  </w:tr>
                </w:tbl>
                <w:p w:rsidR="00AE63A8" w:rsidRDefault="00AE63A8" w:rsidP="00AE63A8">
                  <w:pPr>
                    <w:pStyle w:val="Sansinterligne"/>
                    <w:spacing w:line="14" w:lineRule="exact"/>
                  </w:pPr>
                </w:p>
              </w:txbxContent>
            </v:textbox>
            <w10:wrap anchorx="page" anchory="page"/>
          </v:rect>
        </w:pict>
      </w:r>
      <w:r w:rsidRPr="0099796E">
        <w:rPr>
          <w:lang w:val="en-US"/>
        </w:rPr>
        <w:br w:type="page"/>
      </w:r>
    </w:p>
    <w:p w:rsidR="00AE63A8" w:rsidRDefault="00AE63A8" w:rsidP="00AE63A8">
      <w:pPr>
        <w:pStyle w:val="Sansinterligne"/>
        <w:jc w:val="center"/>
        <w:rPr>
          <w:rFonts w:asciiTheme="majorBidi" w:hAnsiTheme="majorBidi" w:cstheme="majorBidi"/>
          <w:sz w:val="24"/>
          <w:szCs w:val="24"/>
          <w:lang w:eastAsia="fr-FR"/>
        </w:rPr>
      </w:pPr>
      <w:r>
        <w:rPr>
          <w:rFonts w:asciiTheme="majorBidi" w:hAnsiTheme="majorBidi" w:cstheme="majorBidi"/>
          <w:noProof/>
          <w:sz w:val="24"/>
          <w:szCs w:val="24"/>
          <w:lang w:eastAsia="fr-FR"/>
        </w:rPr>
        <w:lastRenderedPageBreak/>
        <w:drawing>
          <wp:inline distT="0" distB="0" distL="0" distR="0">
            <wp:extent cx="1524000" cy="1209675"/>
            <wp:effectExtent l="19050" t="0" r="0" b="0"/>
            <wp:docPr id="1" name="Image 0" descr="bismilla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4.jpg"/>
                    <pic:cNvPicPr/>
                  </pic:nvPicPr>
                  <pic:blipFill>
                    <a:blip r:embed="rId7" cstate="print"/>
                    <a:stretch>
                      <a:fillRect/>
                    </a:stretch>
                  </pic:blipFill>
                  <pic:spPr>
                    <a:xfrm>
                      <a:off x="0" y="0"/>
                      <a:ext cx="1524000" cy="1209675"/>
                    </a:xfrm>
                    <a:prstGeom prst="rect">
                      <a:avLst/>
                    </a:prstGeom>
                  </pic:spPr>
                </pic:pic>
              </a:graphicData>
            </a:graphic>
          </wp:inline>
        </w:drawing>
      </w:r>
    </w:p>
    <w:p w:rsidR="00945B23" w:rsidRPr="00AE63A8" w:rsidRDefault="00945B23" w:rsidP="00AE63A8">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Al-</w:t>
      </w:r>
      <w:proofErr w:type="spellStart"/>
      <w:r w:rsidRPr="00AE63A8">
        <w:rPr>
          <w:rFonts w:asciiTheme="majorBidi" w:hAnsiTheme="majorBidi" w:cstheme="majorBidi"/>
          <w:sz w:val="24"/>
          <w:szCs w:val="24"/>
          <w:lang w:eastAsia="fr-FR"/>
        </w:rPr>
        <w:t>Qourtoubi</w:t>
      </w:r>
      <w:proofErr w:type="spellEnd"/>
      <w:r w:rsidRPr="00AE63A8">
        <w:rPr>
          <w:rFonts w:asciiTheme="majorBidi" w:hAnsiTheme="majorBidi" w:cstheme="majorBidi"/>
          <w:sz w:val="24"/>
          <w:szCs w:val="24"/>
          <w:lang w:eastAsia="fr-FR"/>
        </w:rPr>
        <w:t xml:space="preserve"> </w:t>
      </w:r>
      <w:r w:rsidR="00AE63A8" w:rsidRPr="00AE63A8">
        <w:rPr>
          <w:rFonts w:asciiTheme="majorBidi" w:hAnsiTheme="majorBidi" w:cstheme="majorBidi"/>
          <w:color w:val="000000"/>
          <w:sz w:val="24"/>
          <w:szCs w:val="24"/>
        </w:rPr>
        <w:t>-</w:t>
      </w:r>
      <w:r w:rsidR="00AE63A8" w:rsidRPr="00AE63A8">
        <w:rPr>
          <w:rFonts w:asciiTheme="majorBidi" w:hAnsiTheme="majorBidi" w:cstheme="majorBidi"/>
          <w:i/>
          <w:iCs/>
          <w:color w:val="000000"/>
          <w:sz w:val="24"/>
          <w:szCs w:val="24"/>
        </w:rPr>
        <w:t>qu’Allah lui fasse Miséricorde</w:t>
      </w:r>
      <w:r w:rsidR="00AE63A8" w:rsidRPr="00AE63A8">
        <w:rPr>
          <w:rFonts w:asciiTheme="majorBidi" w:hAnsiTheme="majorBidi" w:cstheme="majorBidi"/>
          <w:color w:val="000000"/>
          <w:sz w:val="24"/>
          <w:szCs w:val="24"/>
        </w:rPr>
        <w:t>-</w:t>
      </w:r>
      <w:r w:rsidRPr="00AE63A8">
        <w:rPr>
          <w:rFonts w:asciiTheme="majorBidi" w:hAnsiTheme="majorBidi" w:cstheme="majorBidi"/>
          <w:sz w:val="24"/>
          <w:szCs w:val="24"/>
          <w:lang w:eastAsia="fr-FR"/>
        </w:rPr>
        <w:t xml:space="preserve"> a dit concernant </w:t>
      </w:r>
      <w:r w:rsidR="0031215B" w:rsidRPr="00AE63A8">
        <w:rPr>
          <w:rFonts w:asciiTheme="majorBidi" w:hAnsiTheme="majorBidi" w:cstheme="majorBidi"/>
          <w:sz w:val="24"/>
          <w:szCs w:val="24"/>
          <w:lang w:eastAsia="fr-FR"/>
        </w:rPr>
        <w:t>la parole de Dieu le Très-Haut </w:t>
      </w:r>
      <w:r w:rsidRPr="00AE63A8">
        <w:rPr>
          <w:rFonts w:asciiTheme="majorBidi" w:hAnsiTheme="majorBidi" w:cstheme="majorBidi"/>
          <w:sz w:val="24"/>
          <w:szCs w:val="24"/>
          <w:lang w:eastAsia="fr-FR"/>
        </w:rPr>
        <w:t xml:space="preserve">: </w:t>
      </w:r>
      <w:r w:rsidR="0031215B" w:rsidRPr="00AE63A8">
        <w:rPr>
          <w:rFonts w:asciiTheme="majorBidi" w:hAnsiTheme="majorBidi" w:cstheme="majorBidi"/>
          <w:sz w:val="24"/>
          <w:szCs w:val="24"/>
          <w:lang w:eastAsia="fr-FR"/>
        </w:rPr>
        <w:t>« </w:t>
      </w:r>
      <w:r w:rsidRPr="00AE63A8">
        <w:rPr>
          <w:rFonts w:asciiTheme="majorBidi" w:hAnsiTheme="majorBidi" w:cstheme="majorBidi"/>
          <w:b/>
          <w:bCs/>
          <w:color w:val="FF0000"/>
          <w:sz w:val="24"/>
          <w:szCs w:val="24"/>
          <w:lang w:eastAsia="fr-FR"/>
        </w:rPr>
        <w:t xml:space="preserve">Puis, il s'est élevé </w:t>
      </w:r>
      <w:r w:rsidR="0031215B" w:rsidRPr="00AE63A8">
        <w:rPr>
          <w:rFonts w:asciiTheme="majorBidi" w:hAnsiTheme="majorBidi" w:cstheme="majorBidi"/>
          <w:b/>
          <w:bCs/>
          <w:color w:val="FF0000"/>
          <w:sz w:val="24"/>
          <w:szCs w:val="24"/>
          <w:lang w:eastAsia="fr-FR"/>
        </w:rPr>
        <w:t>(</w:t>
      </w:r>
      <w:proofErr w:type="spellStart"/>
      <w:r w:rsidR="0031215B" w:rsidRPr="00AE63A8">
        <w:rPr>
          <w:rFonts w:asciiTheme="majorBidi" w:hAnsiTheme="majorBidi" w:cstheme="majorBidi"/>
          <w:b/>
          <w:bCs/>
          <w:color w:val="FF0000"/>
          <w:sz w:val="24"/>
          <w:szCs w:val="24"/>
          <w:lang w:eastAsia="fr-FR"/>
        </w:rPr>
        <w:t>istawa</w:t>
      </w:r>
      <w:proofErr w:type="spellEnd"/>
      <w:r w:rsidR="0031215B" w:rsidRPr="00AE63A8">
        <w:rPr>
          <w:rFonts w:asciiTheme="majorBidi" w:hAnsiTheme="majorBidi" w:cstheme="majorBidi"/>
          <w:b/>
          <w:bCs/>
          <w:color w:val="FF0000"/>
          <w:sz w:val="24"/>
          <w:szCs w:val="24"/>
          <w:lang w:eastAsia="fr-FR"/>
        </w:rPr>
        <w:t>) sur le Trône</w:t>
      </w:r>
      <w:r w:rsidR="0031215B" w:rsidRPr="00AE63A8">
        <w:rPr>
          <w:rFonts w:asciiTheme="majorBidi" w:hAnsiTheme="majorBidi" w:cstheme="majorBidi"/>
          <w:sz w:val="24"/>
          <w:szCs w:val="24"/>
          <w:lang w:eastAsia="fr-FR"/>
        </w:rPr>
        <w:t> »</w:t>
      </w:r>
      <w:r w:rsidRPr="00AE63A8">
        <w:rPr>
          <w:rFonts w:asciiTheme="majorBidi" w:hAnsiTheme="majorBidi" w:cstheme="majorBidi"/>
          <w:sz w:val="24"/>
          <w:szCs w:val="24"/>
          <w:lang w:eastAsia="fr-FR"/>
        </w:rPr>
        <w:t xml:space="preserve"> : </w:t>
      </w:r>
      <w:r w:rsidR="0031215B" w:rsidRPr="00AE63A8">
        <w:rPr>
          <w:rFonts w:asciiTheme="majorBidi" w:hAnsiTheme="majorBidi" w:cstheme="majorBidi"/>
          <w:sz w:val="24"/>
          <w:szCs w:val="24"/>
          <w:lang w:eastAsia="fr-FR"/>
        </w:rPr>
        <w:t>«</w:t>
      </w:r>
      <w:r w:rsidR="0031215B" w:rsidRPr="00AE63A8">
        <w:rPr>
          <w:rFonts w:asciiTheme="majorBidi" w:hAnsiTheme="majorBidi" w:cstheme="majorBidi"/>
          <w:b/>
          <w:bCs/>
          <w:color w:val="00B050"/>
          <w:sz w:val="24"/>
          <w:szCs w:val="24"/>
          <w:lang w:eastAsia="fr-FR"/>
        </w:rPr>
        <w:t> </w:t>
      </w:r>
      <w:r w:rsidRPr="00AE63A8">
        <w:rPr>
          <w:rFonts w:asciiTheme="majorBidi" w:hAnsiTheme="majorBidi" w:cstheme="majorBidi"/>
          <w:b/>
          <w:bCs/>
          <w:color w:val="00B050"/>
          <w:sz w:val="24"/>
          <w:szCs w:val="24"/>
          <w:lang w:eastAsia="fr-FR"/>
        </w:rPr>
        <w:t>Nous avons expliqué les paroles des savants concernant ce point dans le livre "al-</w:t>
      </w:r>
      <w:proofErr w:type="spellStart"/>
      <w:r w:rsidRPr="00AE63A8">
        <w:rPr>
          <w:rFonts w:asciiTheme="majorBidi" w:hAnsiTheme="majorBidi" w:cstheme="majorBidi"/>
          <w:b/>
          <w:bCs/>
          <w:color w:val="00B050"/>
          <w:sz w:val="24"/>
          <w:szCs w:val="24"/>
          <w:lang w:eastAsia="fr-FR"/>
        </w:rPr>
        <w:t>Asnaa</w:t>
      </w:r>
      <w:proofErr w:type="spellEnd"/>
      <w:r w:rsidRPr="00AE63A8">
        <w:rPr>
          <w:rFonts w:asciiTheme="majorBidi" w:hAnsiTheme="majorBidi" w:cstheme="majorBidi"/>
          <w:b/>
          <w:bCs/>
          <w:color w:val="00B050"/>
          <w:sz w:val="24"/>
          <w:szCs w:val="24"/>
          <w:lang w:eastAsia="fr-FR"/>
        </w:rPr>
        <w:t xml:space="preserve"> fi </w:t>
      </w:r>
      <w:proofErr w:type="spellStart"/>
      <w:r w:rsidRPr="00AE63A8">
        <w:rPr>
          <w:rFonts w:asciiTheme="majorBidi" w:hAnsiTheme="majorBidi" w:cstheme="majorBidi"/>
          <w:b/>
          <w:bCs/>
          <w:color w:val="00B050"/>
          <w:sz w:val="24"/>
          <w:szCs w:val="24"/>
          <w:lang w:eastAsia="fr-FR"/>
        </w:rPr>
        <w:t>charh</w:t>
      </w:r>
      <w:proofErr w:type="spellEnd"/>
      <w:r w:rsidRPr="00AE63A8">
        <w:rPr>
          <w:rFonts w:asciiTheme="majorBidi" w:hAnsiTheme="majorBidi" w:cstheme="majorBidi"/>
          <w:b/>
          <w:bCs/>
          <w:color w:val="00B050"/>
          <w:sz w:val="24"/>
          <w:szCs w:val="24"/>
          <w:lang w:eastAsia="fr-FR"/>
        </w:rPr>
        <w:t xml:space="preserve"> al-Asmaa al-</w:t>
      </w:r>
      <w:proofErr w:type="spellStart"/>
      <w:r w:rsidRPr="00AE63A8">
        <w:rPr>
          <w:rFonts w:asciiTheme="majorBidi" w:hAnsiTheme="majorBidi" w:cstheme="majorBidi"/>
          <w:b/>
          <w:bCs/>
          <w:color w:val="00B050"/>
          <w:sz w:val="24"/>
          <w:szCs w:val="24"/>
          <w:lang w:eastAsia="fr-FR"/>
        </w:rPr>
        <w:t>Houssna</w:t>
      </w:r>
      <w:proofErr w:type="spellEnd"/>
      <w:r w:rsidRPr="00AE63A8">
        <w:rPr>
          <w:rFonts w:asciiTheme="majorBidi" w:hAnsiTheme="majorBidi" w:cstheme="majorBidi"/>
          <w:b/>
          <w:bCs/>
          <w:color w:val="00B050"/>
          <w:sz w:val="24"/>
          <w:szCs w:val="24"/>
          <w:lang w:eastAsia="fr-FR"/>
        </w:rPr>
        <w:t>" et nous avons mentionné</w:t>
      </w:r>
      <w:r w:rsidR="0031215B" w:rsidRPr="00AE63A8">
        <w:rPr>
          <w:rFonts w:asciiTheme="majorBidi" w:hAnsiTheme="majorBidi" w:cstheme="majorBidi"/>
          <w:b/>
          <w:bCs/>
          <w:color w:val="00B050"/>
          <w:sz w:val="24"/>
          <w:szCs w:val="24"/>
          <w:lang w:eastAsia="fr-FR"/>
        </w:rPr>
        <w:t xml:space="preserve"> 40 paroles différentes dedans.</w:t>
      </w:r>
      <w:r w:rsidR="0031215B" w:rsidRPr="00AE63A8">
        <w:rPr>
          <w:rFonts w:asciiTheme="majorBidi" w:hAnsiTheme="majorBidi" w:cstheme="majorBidi"/>
          <w:sz w:val="24"/>
          <w:szCs w:val="24"/>
          <w:lang w:eastAsia="fr-FR"/>
        </w:rPr>
        <w:t> »</w:t>
      </w:r>
      <w:r w:rsidRPr="00AE63A8">
        <w:rPr>
          <w:rFonts w:asciiTheme="majorBidi" w:hAnsiTheme="majorBidi" w:cstheme="majorBidi"/>
          <w:sz w:val="24"/>
          <w:szCs w:val="24"/>
          <w:lang w:eastAsia="fr-FR"/>
        </w:rPr>
        <w:t xml:space="preserve"> </w:t>
      </w:r>
    </w:p>
    <w:p w:rsidR="0031215B" w:rsidRPr="00AE63A8" w:rsidRDefault="0031215B" w:rsidP="0031215B">
      <w:pPr>
        <w:pStyle w:val="Sansinterligne"/>
        <w:rPr>
          <w:rFonts w:asciiTheme="majorBidi" w:hAnsiTheme="majorBidi" w:cstheme="majorBidi"/>
          <w:sz w:val="24"/>
          <w:szCs w:val="24"/>
          <w:lang w:eastAsia="fr-FR"/>
        </w:rPr>
      </w:pP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[Jusqu'au moment où il a dit] </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  </w:t>
      </w:r>
    </w:p>
    <w:p w:rsidR="00945B23" w:rsidRPr="00AE63A8" w:rsidRDefault="00945B23" w:rsidP="00AE63A8">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Et les </w:t>
      </w:r>
      <w:proofErr w:type="spellStart"/>
      <w:r w:rsidR="0031215B" w:rsidRPr="00AE63A8">
        <w:rPr>
          <w:rFonts w:asciiTheme="majorBidi" w:hAnsiTheme="majorBidi" w:cstheme="majorBidi"/>
          <w:b/>
          <w:bCs/>
          <w:sz w:val="24"/>
          <w:szCs w:val="24"/>
          <w:lang w:eastAsia="fr-FR"/>
        </w:rPr>
        <w:t>S</w:t>
      </w:r>
      <w:r w:rsidRPr="00AE63A8">
        <w:rPr>
          <w:rFonts w:asciiTheme="majorBidi" w:hAnsiTheme="majorBidi" w:cstheme="majorBidi"/>
          <w:b/>
          <w:bCs/>
          <w:sz w:val="24"/>
          <w:szCs w:val="24"/>
          <w:lang w:eastAsia="fr-FR"/>
        </w:rPr>
        <w:t>alafs</w:t>
      </w:r>
      <w:proofErr w:type="spellEnd"/>
      <w:r w:rsidRPr="00AE63A8">
        <w:rPr>
          <w:rFonts w:asciiTheme="majorBidi" w:hAnsiTheme="majorBidi" w:cstheme="majorBidi"/>
          <w:sz w:val="24"/>
          <w:szCs w:val="24"/>
          <w:lang w:eastAsia="fr-FR"/>
        </w:rPr>
        <w:t xml:space="preserve"> des tous premiers temps, puisse Dieu être satisfait d'eux tous, n'ont jamais nié la direction (</w:t>
      </w:r>
      <w:r w:rsidRPr="00AE63A8">
        <w:rPr>
          <w:rFonts w:asciiTheme="majorBidi" w:hAnsiTheme="majorBidi" w:cstheme="majorBidi"/>
          <w:i/>
          <w:iCs/>
          <w:sz w:val="24"/>
          <w:szCs w:val="24"/>
          <w:lang w:eastAsia="fr-FR"/>
        </w:rPr>
        <w:t>al-</w:t>
      </w:r>
      <w:proofErr w:type="spellStart"/>
      <w:r w:rsidRPr="00AE63A8">
        <w:rPr>
          <w:rFonts w:asciiTheme="majorBidi" w:hAnsiTheme="majorBidi" w:cstheme="majorBidi"/>
          <w:i/>
          <w:iCs/>
          <w:sz w:val="24"/>
          <w:szCs w:val="24"/>
          <w:lang w:eastAsia="fr-FR"/>
        </w:rPr>
        <w:t>djihah</w:t>
      </w:r>
      <w:proofErr w:type="spellEnd"/>
      <w:r w:rsidRPr="00AE63A8">
        <w:rPr>
          <w:rFonts w:asciiTheme="majorBidi" w:hAnsiTheme="majorBidi" w:cstheme="majorBidi"/>
          <w:sz w:val="24"/>
          <w:szCs w:val="24"/>
          <w:lang w:eastAsia="fr-FR"/>
        </w:rPr>
        <w:t xml:space="preserve">) pour Dieu et ils n'avaient pas non plus l'habitude d'exprimer ceci (la négation de la direction). Plutôt, ils, et tous les autres, avaient l'habitude de parler avec son affirmation pour Dieu, le Très-Haut, comme Son Livre a parlé à ce sujet, et comme Ses Messagers en ont informé. Et pas un seul des </w:t>
      </w:r>
      <w:proofErr w:type="spellStart"/>
      <w:r w:rsidRPr="00AE63A8">
        <w:rPr>
          <w:rFonts w:asciiTheme="majorBidi" w:hAnsiTheme="majorBidi" w:cstheme="majorBidi"/>
          <w:b/>
          <w:bCs/>
          <w:sz w:val="24"/>
          <w:szCs w:val="24"/>
          <w:lang w:eastAsia="fr-FR"/>
        </w:rPr>
        <w:t>Salafs</w:t>
      </w:r>
      <w:proofErr w:type="spellEnd"/>
      <w:r w:rsidRPr="00AE63A8">
        <w:rPr>
          <w:rFonts w:asciiTheme="majorBidi" w:hAnsiTheme="majorBidi" w:cstheme="majorBidi"/>
          <w:sz w:val="24"/>
          <w:szCs w:val="24"/>
          <w:lang w:eastAsia="fr-FR"/>
        </w:rPr>
        <w:t xml:space="preserve"> a nié que l'élévation (</w:t>
      </w:r>
      <w:r w:rsidRPr="00AE63A8">
        <w:rPr>
          <w:rFonts w:asciiTheme="majorBidi" w:hAnsiTheme="majorBidi" w:cstheme="majorBidi"/>
          <w:i/>
          <w:iCs/>
          <w:sz w:val="24"/>
          <w:szCs w:val="24"/>
          <w:lang w:eastAsia="fr-FR"/>
        </w:rPr>
        <w:t>al-</w:t>
      </w:r>
      <w:proofErr w:type="spellStart"/>
      <w:r w:rsidRPr="00AE63A8">
        <w:rPr>
          <w:rFonts w:asciiTheme="majorBidi" w:hAnsiTheme="majorBidi" w:cstheme="majorBidi"/>
          <w:i/>
          <w:iCs/>
          <w:sz w:val="24"/>
          <w:szCs w:val="24"/>
          <w:lang w:eastAsia="fr-FR"/>
        </w:rPr>
        <w:t>istawa</w:t>
      </w:r>
      <w:proofErr w:type="spellEnd"/>
      <w:r w:rsidRPr="00AE63A8">
        <w:rPr>
          <w:rFonts w:asciiTheme="majorBidi" w:hAnsiTheme="majorBidi" w:cstheme="majorBidi"/>
          <w:sz w:val="24"/>
          <w:szCs w:val="24"/>
          <w:lang w:eastAsia="fr-FR"/>
        </w:rPr>
        <w:t>) sur le Trône était réelle et vraie (</w:t>
      </w:r>
      <w:proofErr w:type="spellStart"/>
      <w:r w:rsidRPr="00AE63A8">
        <w:rPr>
          <w:rFonts w:asciiTheme="majorBidi" w:hAnsiTheme="majorBidi" w:cstheme="majorBidi"/>
          <w:i/>
          <w:iCs/>
          <w:sz w:val="24"/>
          <w:szCs w:val="24"/>
          <w:lang w:eastAsia="fr-FR"/>
        </w:rPr>
        <w:t>haqeeqah</w:t>
      </w:r>
      <w:proofErr w:type="spellEnd"/>
      <w:r w:rsidRPr="00AE63A8">
        <w:rPr>
          <w:rFonts w:asciiTheme="majorBidi" w:hAnsiTheme="majorBidi" w:cstheme="majorBidi"/>
          <w:sz w:val="24"/>
          <w:szCs w:val="24"/>
          <w:lang w:eastAsia="fr-FR"/>
        </w:rPr>
        <w:t xml:space="preserve">) (par opposition au métaphorique, </w:t>
      </w:r>
      <w:proofErr w:type="spellStart"/>
      <w:r w:rsidRPr="00AE63A8">
        <w:rPr>
          <w:rFonts w:asciiTheme="majorBidi" w:hAnsiTheme="majorBidi" w:cstheme="majorBidi"/>
          <w:sz w:val="24"/>
          <w:szCs w:val="24"/>
          <w:lang w:eastAsia="fr-FR"/>
        </w:rPr>
        <w:t>majaaz</w:t>
      </w:r>
      <w:proofErr w:type="spellEnd"/>
      <w:r w:rsidRPr="00AE63A8">
        <w:rPr>
          <w:rFonts w:asciiTheme="majorBidi" w:hAnsiTheme="majorBidi" w:cstheme="majorBidi"/>
          <w:sz w:val="24"/>
          <w:szCs w:val="24"/>
          <w:lang w:eastAsia="fr-FR"/>
        </w:rPr>
        <w:t xml:space="preserve">). Et Dieu a spécifié le Trône avec </w:t>
      </w:r>
      <w:r w:rsidRPr="00AE63A8">
        <w:rPr>
          <w:rFonts w:asciiTheme="majorBidi" w:hAnsiTheme="majorBidi" w:cstheme="majorBidi"/>
          <w:i/>
          <w:iCs/>
          <w:sz w:val="24"/>
          <w:szCs w:val="24"/>
          <w:lang w:eastAsia="fr-FR"/>
        </w:rPr>
        <w:t>al-</w:t>
      </w:r>
      <w:proofErr w:type="spellStart"/>
      <w:r w:rsidRPr="00AE63A8">
        <w:rPr>
          <w:rFonts w:asciiTheme="majorBidi" w:hAnsiTheme="majorBidi" w:cstheme="majorBidi"/>
          <w:i/>
          <w:iCs/>
          <w:sz w:val="24"/>
          <w:szCs w:val="24"/>
          <w:lang w:eastAsia="fr-FR"/>
        </w:rPr>
        <w:t>istawa</w:t>
      </w:r>
      <w:proofErr w:type="spellEnd"/>
      <w:r w:rsidRPr="00AE63A8">
        <w:rPr>
          <w:rFonts w:asciiTheme="majorBidi" w:hAnsiTheme="majorBidi" w:cstheme="majorBidi"/>
          <w:sz w:val="24"/>
          <w:szCs w:val="24"/>
          <w:lang w:eastAsia="fr-FR"/>
        </w:rPr>
        <w:t xml:space="preserve"> car il est le plus grand de toute Sa création. Toutefois, ils ont fait semblant d'être ignorant de la nature exacte (</w:t>
      </w:r>
      <w:proofErr w:type="spellStart"/>
      <w:r w:rsidRPr="00AE63A8">
        <w:rPr>
          <w:rFonts w:asciiTheme="majorBidi" w:hAnsiTheme="majorBidi" w:cstheme="majorBidi"/>
          <w:i/>
          <w:iCs/>
          <w:sz w:val="24"/>
          <w:szCs w:val="24"/>
          <w:lang w:eastAsia="fr-FR"/>
        </w:rPr>
        <w:t>kaifiyah</w:t>
      </w:r>
      <w:proofErr w:type="spellEnd"/>
      <w:r w:rsidRPr="00AE63A8">
        <w:rPr>
          <w:rFonts w:asciiTheme="majorBidi" w:hAnsiTheme="majorBidi" w:cstheme="majorBidi"/>
          <w:sz w:val="24"/>
          <w:szCs w:val="24"/>
          <w:lang w:eastAsia="fr-FR"/>
        </w:rPr>
        <w:t xml:space="preserve">) </w:t>
      </w:r>
      <w:proofErr w:type="gramStart"/>
      <w:r w:rsidRPr="00AE63A8">
        <w:rPr>
          <w:rFonts w:asciiTheme="majorBidi" w:hAnsiTheme="majorBidi" w:cstheme="majorBidi"/>
          <w:sz w:val="24"/>
          <w:szCs w:val="24"/>
          <w:lang w:eastAsia="fr-FR"/>
        </w:rPr>
        <w:t xml:space="preserve">de </w:t>
      </w:r>
      <w:r w:rsidRPr="00AE63A8">
        <w:rPr>
          <w:rFonts w:asciiTheme="majorBidi" w:hAnsiTheme="majorBidi" w:cstheme="majorBidi"/>
          <w:b/>
          <w:bCs/>
          <w:sz w:val="24"/>
          <w:szCs w:val="24"/>
          <w:lang w:eastAsia="fr-FR"/>
        </w:rPr>
        <w:t>al-</w:t>
      </w:r>
      <w:proofErr w:type="spellStart"/>
      <w:r w:rsidRPr="00AE63A8">
        <w:rPr>
          <w:rFonts w:asciiTheme="majorBidi" w:hAnsiTheme="majorBidi" w:cstheme="majorBidi"/>
          <w:b/>
          <w:bCs/>
          <w:sz w:val="24"/>
          <w:szCs w:val="24"/>
          <w:lang w:eastAsia="fr-FR"/>
        </w:rPr>
        <w:t>istawa</w:t>
      </w:r>
      <w:proofErr w:type="spellEnd"/>
      <w:proofErr w:type="gramEnd"/>
      <w:r w:rsidRPr="00AE63A8">
        <w:rPr>
          <w:rFonts w:asciiTheme="majorBidi" w:hAnsiTheme="majorBidi" w:cstheme="majorBidi"/>
          <w:sz w:val="24"/>
          <w:szCs w:val="24"/>
          <w:lang w:eastAsia="fr-FR"/>
        </w:rPr>
        <w:t xml:space="preserve">, car sa vraie nature est ignorée. L'Imam Malik </w:t>
      </w:r>
      <w:r w:rsidR="00AE63A8" w:rsidRPr="00AE63A8">
        <w:rPr>
          <w:rFonts w:asciiTheme="majorBidi" w:hAnsiTheme="majorBidi" w:cstheme="majorBidi"/>
          <w:color w:val="000000"/>
          <w:sz w:val="24"/>
          <w:szCs w:val="24"/>
        </w:rPr>
        <w:t>-</w:t>
      </w:r>
      <w:r w:rsidR="00AE63A8" w:rsidRPr="00AE63A8">
        <w:rPr>
          <w:rFonts w:asciiTheme="majorBidi" w:hAnsiTheme="majorBidi" w:cstheme="majorBidi"/>
          <w:i/>
          <w:iCs/>
          <w:color w:val="000000"/>
          <w:sz w:val="24"/>
          <w:szCs w:val="24"/>
        </w:rPr>
        <w:t>qu’Allah lui fasse Miséricorde</w:t>
      </w:r>
      <w:r w:rsidR="00AE63A8" w:rsidRPr="00AE63A8">
        <w:rPr>
          <w:rFonts w:asciiTheme="majorBidi" w:hAnsiTheme="majorBidi" w:cstheme="majorBidi"/>
          <w:color w:val="000000"/>
          <w:sz w:val="24"/>
          <w:szCs w:val="24"/>
        </w:rPr>
        <w:t>-</w:t>
      </w:r>
      <w:r w:rsidR="00257C8E" w:rsidRPr="00AE63A8">
        <w:rPr>
          <w:rFonts w:asciiTheme="majorBidi" w:hAnsiTheme="majorBidi" w:cstheme="majorBidi"/>
          <w:sz w:val="24"/>
          <w:szCs w:val="24"/>
          <w:lang w:eastAsia="fr-FR"/>
        </w:rPr>
        <w:t xml:space="preserve"> a dit</w:t>
      </w:r>
      <w:r w:rsidR="0031215B" w:rsidRPr="00AE63A8">
        <w:rPr>
          <w:rFonts w:asciiTheme="majorBidi" w:hAnsiTheme="majorBidi" w:cstheme="majorBidi"/>
          <w:sz w:val="24"/>
          <w:szCs w:val="24"/>
          <w:lang w:eastAsia="fr-FR"/>
        </w:rPr>
        <w:t xml:space="preserve"> : « </w:t>
      </w:r>
      <w:r w:rsidRPr="00AE63A8">
        <w:rPr>
          <w:rFonts w:asciiTheme="majorBidi" w:hAnsiTheme="majorBidi" w:cstheme="majorBidi"/>
          <w:sz w:val="24"/>
          <w:szCs w:val="24"/>
          <w:lang w:eastAsia="fr-FR"/>
        </w:rPr>
        <w:t> </w:t>
      </w:r>
      <w:r w:rsidRPr="00AE63A8">
        <w:rPr>
          <w:rFonts w:asciiTheme="majorBidi" w:hAnsiTheme="majorBidi" w:cstheme="majorBidi"/>
          <w:b/>
          <w:bCs/>
          <w:color w:val="00B050"/>
          <w:sz w:val="24"/>
          <w:szCs w:val="24"/>
          <w:lang w:eastAsia="fr-FR"/>
        </w:rPr>
        <w:t>Al-Istawa est connue (son sens linguistique)… le comment est ignoré et poser une quest</w:t>
      </w:r>
      <w:r w:rsidR="0031215B" w:rsidRPr="00AE63A8">
        <w:rPr>
          <w:rFonts w:asciiTheme="majorBidi" w:hAnsiTheme="majorBidi" w:cstheme="majorBidi"/>
          <w:b/>
          <w:bCs/>
          <w:color w:val="00B050"/>
          <w:sz w:val="24"/>
          <w:szCs w:val="24"/>
          <w:lang w:eastAsia="fr-FR"/>
        </w:rPr>
        <w:t>ion dessus est une innovation.</w:t>
      </w:r>
      <w:r w:rsidR="0031215B" w:rsidRPr="00AE63A8">
        <w:rPr>
          <w:rFonts w:asciiTheme="majorBidi" w:hAnsiTheme="majorBidi" w:cstheme="majorBidi"/>
          <w:sz w:val="24"/>
          <w:szCs w:val="24"/>
          <w:lang w:eastAsia="fr-FR"/>
        </w:rPr>
        <w:t> »</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  </w:t>
      </w:r>
    </w:p>
    <w:p w:rsidR="00945B23" w:rsidRPr="00AE63A8" w:rsidRDefault="00945B23" w:rsidP="00AE63A8">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Et Al-</w:t>
      </w:r>
      <w:proofErr w:type="spellStart"/>
      <w:r w:rsidRPr="00AE63A8">
        <w:rPr>
          <w:rFonts w:asciiTheme="majorBidi" w:hAnsiTheme="majorBidi" w:cstheme="majorBidi"/>
          <w:sz w:val="24"/>
          <w:szCs w:val="24"/>
          <w:lang w:eastAsia="fr-FR"/>
        </w:rPr>
        <w:t>Qourtoubi</w:t>
      </w:r>
      <w:proofErr w:type="spellEnd"/>
      <w:r w:rsidRPr="00AE63A8">
        <w:rPr>
          <w:rFonts w:asciiTheme="majorBidi" w:hAnsiTheme="majorBidi" w:cstheme="majorBidi"/>
          <w:sz w:val="24"/>
          <w:szCs w:val="24"/>
          <w:lang w:eastAsia="fr-FR"/>
        </w:rPr>
        <w:t xml:space="preserve"> </w:t>
      </w:r>
      <w:r w:rsidR="00AE63A8" w:rsidRPr="00AE63A8">
        <w:rPr>
          <w:rFonts w:asciiTheme="majorBidi" w:hAnsiTheme="majorBidi" w:cstheme="majorBidi"/>
          <w:color w:val="000000"/>
          <w:sz w:val="24"/>
          <w:szCs w:val="24"/>
        </w:rPr>
        <w:t>-</w:t>
      </w:r>
      <w:r w:rsidR="00AE63A8" w:rsidRPr="00AE63A8">
        <w:rPr>
          <w:rFonts w:asciiTheme="majorBidi" w:hAnsiTheme="majorBidi" w:cstheme="majorBidi"/>
          <w:i/>
          <w:iCs/>
          <w:color w:val="000000"/>
          <w:sz w:val="24"/>
          <w:szCs w:val="24"/>
        </w:rPr>
        <w:t>qu’Allah lui fasse Miséricorde</w:t>
      </w:r>
      <w:r w:rsidR="00AE63A8" w:rsidRPr="00AE63A8">
        <w:rPr>
          <w:rFonts w:asciiTheme="majorBidi" w:hAnsiTheme="majorBidi" w:cstheme="majorBidi"/>
          <w:color w:val="000000"/>
          <w:sz w:val="24"/>
          <w:szCs w:val="24"/>
        </w:rPr>
        <w:t>-</w:t>
      </w:r>
      <w:r w:rsidR="0031215B" w:rsidRPr="00AE63A8">
        <w:rPr>
          <w:rFonts w:asciiTheme="majorBidi" w:hAnsiTheme="majorBidi" w:cstheme="majorBidi"/>
          <w:sz w:val="24"/>
          <w:szCs w:val="24"/>
          <w:lang w:eastAsia="fr-FR"/>
        </w:rPr>
        <w:t xml:space="preserve"> a aussi dit dans "Al-</w:t>
      </w:r>
      <w:proofErr w:type="spellStart"/>
      <w:r w:rsidR="0031215B" w:rsidRPr="00AE63A8">
        <w:rPr>
          <w:rFonts w:asciiTheme="majorBidi" w:hAnsiTheme="majorBidi" w:cstheme="majorBidi"/>
          <w:sz w:val="24"/>
          <w:szCs w:val="24"/>
          <w:lang w:eastAsia="fr-FR"/>
        </w:rPr>
        <w:t>Asnaa</w:t>
      </w:r>
      <w:proofErr w:type="spellEnd"/>
      <w:r w:rsidR="0031215B" w:rsidRPr="00AE63A8">
        <w:rPr>
          <w:rFonts w:asciiTheme="majorBidi" w:hAnsiTheme="majorBidi" w:cstheme="majorBidi"/>
          <w:sz w:val="24"/>
          <w:szCs w:val="24"/>
          <w:lang w:eastAsia="fr-FR"/>
        </w:rPr>
        <w:t> "</w:t>
      </w:r>
      <w:r w:rsidRPr="00AE63A8">
        <w:rPr>
          <w:rFonts w:asciiTheme="majorBidi" w:hAnsiTheme="majorBidi" w:cstheme="majorBidi"/>
          <w:sz w:val="24"/>
          <w:szCs w:val="24"/>
          <w:lang w:eastAsia="fr-FR"/>
        </w:rPr>
        <w:t xml:space="preserve"> : </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  </w:t>
      </w:r>
    </w:p>
    <w:p w:rsidR="00945B23" w:rsidRPr="00AE63A8" w:rsidRDefault="0031215B" w:rsidP="0031215B">
      <w:pPr>
        <w:pStyle w:val="Sansinterligne"/>
        <w:rPr>
          <w:rFonts w:asciiTheme="majorBidi" w:hAnsiTheme="majorBidi" w:cstheme="majorBidi"/>
          <w:b/>
          <w:bCs/>
          <w:color w:val="00B050"/>
          <w:sz w:val="24"/>
          <w:szCs w:val="24"/>
          <w:lang w:eastAsia="fr-FR"/>
        </w:rPr>
      </w:pPr>
      <w:r w:rsidRPr="00AE63A8">
        <w:rPr>
          <w:rFonts w:asciiTheme="majorBidi" w:hAnsiTheme="majorBidi" w:cstheme="majorBidi"/>
          <w:sz w:val="24"/>
          <w:szCs w:val="24"/>
          <w:lang w:eastAsia="fr-FR"/>
        </w:rPr>
        <w:t>« </w:t>
      </w:r>
      <w:r w:rsidR="00945B23" w:rsidRPr="00AE63A8">
        <w:rPr>
          <w:rFonts w:asciiTheme="majorBidi" w:hAnsiTheme="majorBidi" w:cstheme="majorBidi"/>
          <w:b/>
          <w:bCs/>
          <w:color w:val="00B050"/>
          <w:sz w:val="24"/>
          <w:szCs w:val="24"/>
          <w:lang w:eastAsia="fr-FR"/>
        </w:rPr>
        <w:t>Beaucoup de philosophes p</w:t>
      </w:r>
      <w:r w:rsidRPr="00AE63A8">
        <w:rPr>
          <w:rFonts w:asciiTheme="majorBidi" w:hAnsiTheme="majorBidi" w:cstheme="majorBidi"/>
          <w:b/>
          <w:bCs/>
          <w:color w:val="00B050"/>
          <w:sz w:val="24"/>
          <w:szCs w:val="24"/>
          <w:lang w:eastAsia="fr-FR"/>
        </w:rPr>
        <w:t>assés et contemporains ont dit </w:t>
      </w:r>
      <w:r w:rsidR="00945B23" w:rsidRPr="00AE63A8">
        <w:rPr>
          <w:rFonts w:asciiTheme="majorBidi" w:hAnsiTheme="majorBidi" w:cstheme="majorBidi"/>
          <w:b/>
          <w:bCs/>
          <w:color w:val="00B050"/>
          <w:sz w:val="24"/>
          <w:szCs w:val="24"/>
          <w:lang w:eastAsia="fr-FR"/>
        </w:rPr>
        <w:t xml:space="preserve">: </w:t>
      </w:r>
    </w:p>
    <w:p w:rsidR="0031215B" w:rsidRPr="00AE63A8" w:rsidRDefault="0031215B" w:rsidP="0031215B">
      <w:pPr>
        <w:pStyle w:val="Sansinterligne"/>
        <w:rPr>
          <w:rFonts w:asciiTheme="majorBidi" w:hAnsiTheme="majorBidi" w:cstheme="majorBidi"/>
          <w:b/>
          <w:bCs/>
          <w:color w:val="00B050"/>
          <w:sz w:val="24"/>
          <w:szCs w:val="24"/>
          <w:lang w:eastAsia="fr-FR"/>
        </w:rPr>
      </w:pPr>
    </w:p>
    <w:p w:rsidR="00945B23" w:rsidRPr="00AE63A8" w:rsidRDefault="00945B23" w:rsidP="0031215B">
      <w:pPr>
        <w:pStyle w:val="Sansinterligne"/>
        <w:rPr>
          <w:rFonts w:asciiTheme="majorBidi" w:hAnsiTheme="majorBidi" w:cstheme="majorBidi"/>
          <w:b/>
          <w:bCs/>
          <w:color w:val="00B050"/>
          <w:sz w:val="24"/>
          <w:szCs w:val="24"/>
          <w:lang w:eastAsia="fr-FR"/>
        </w:rPr>
      </w:pPr>
      <w:r w:rsidRPr="00AE63A8">
        <w:rPr>
          <w:rFonts w:asciiTheme="majorBidi" w:hAnsiTheme="majorBidi" w:cstheme="majorBidi"/>
          <w:b/>
          <w:bCs/>
          <w:color w:val="00B050"/>
          <w:sz w:val="24"/>
          <w:szCs w:val="24"/>
          <w:lang w:eastAsia="fr-FR"/>
        </w:rPr>
        <w:t>"Quand il est nécessaire de purifier le Créateur (</w:t>
      </w:r>
      <w:r w:rsidRPr="00AE63A8">
        <w:rPr>
          <w:rFonts w:asciiTheme="majorBidi" w:hAnsiTheme="majorBidi" w:cstheme="majorBidi"/>
          <w:b/>
          <w:bCs/>
          <w:i/>
          <w:iCs/>
          <w:color w:val="00B050"/>
          <w:sz w:val="24"/>
          <w:szCs w:val="24"/>
          <w:lang w:eastAsia="fr-FR"/>
        </w:rPr>
        <w:t>al-</w:t>
      </w:r>
      <w:proofErr w:type="spellStart"/>
      <w:r w:rsidRPr="00AE63A8">
        <w:rPr>
          <w:rFonts w:asciiTheme="majorBidi" w:hAnsiTheme="majorBidi" w:cstheme="majorBidi"/>
          <w:b/>
          <w:bCs/>
          <w:i/>
          <w:iCs/>
          <w:color w:val="00B050"/>
          <w:sz w:val="24"/>
          <w:szCs w:val="24"/>
          <w:lang w:eastAsia="fr-FR"/>
        </w:rPr>
        <w:t>Baaree</w:t>
      </w:r>
      <w:proofErr w:type="spellEnd"/>
      <w:r w:rsidRPr="00AE63A8">
        <w:rPr>
          <w:rFonts w:asciiTheme="majorBidi" w:hAnsiTheme="majorBidi" w:cstheme="majorBidi"/>
          <w:b/>
          <w:bCs/>
          <w:color w:val="00B050"/>
          <w:sz w:val="24"/>
          <w:szCs w:val="24"/>
          <w:lang w:eastAsia="fr-FR"/>
        </w:rPr>
        <w:t xml:space="preserve">), </w:t>
      </w:r>
      <w:proofErr w:type="spellStart"/>
      <w:r w:rsidRPr="00AE63A8">
        <w:rPr>
          <w:rFonts w:asciiTheme="majorBidi" w:hAnsiTheme="majorBidi" w:cstheme="majorBidi"/>
          <w:b/>
          <w:bCs/>
          <w:color w:val="00B050"/>
          <w:sz w:val="24"/>
          <w:szCs w:val="24"/>
          <w:lang w:eastAsia="fr-FR"/>
        </w:rPr>
        <w:t>soubhanahou</w:t>
      </w:r>
      <w:proofErr w:type="spellEnd"/>
      <w:r w:rsidRPr="00AE63A8">
        <w:rPr>
          <w:rFonts w:asciiTheme="majorBidi" w:hAnsiTheme="majorBidi" w:cstheme="majorBidi"/>
          <w:b/>
          <w:bCs/>
          <w:color w:val="00B050"/>
          <w:sz w:val="24"/>
          <w:szCs w:val="24"/>
          <w:lang w:eastAsia="fr-FR"/>
        </w:rPr>
        <w:t>, du fait d'avoir une direction (</w:t>
      </w:r>
      <w:proofErr w:type="spellStart"/>
      <w:r w:rsidRPr="00AE63A8">
        <w:rPr>
          <w:rFonts w:asciiTheme="majorBidi" w:hAnsiTheme="majorBidi" w:cstheme="majorBidi"/>
          <w:b/>
          <w:bCs/>
          <w:i/>
          <w:iCs/>
          <w:color w:val="00B050"/>
          <w:sz w:val="24"/>
          <w:szCs w:val="24"/>
          <w:lang w:eastAsia="fr-FR"/>
        </w:rPr>
        <w:t>djihah</w:t>
      </w:r>
      <w:proofErr w:type="spellEnd"/>
      <w:r w:rsidRPr="00AE63A8">
        <w:rPr>
          <w:rFonts w:asciiTheme="majorBidi" w:hAnsiTheme="majorBidi" w:cstheme="majorBidi"/>
          <w:b/>
          <w:bCs/>
          <w:color w:val="00B050"/>
          <w:sz w:val="24"/>
          <w:szCs w:val="24"/>
          <w:lang w:eastAsia="fr-FR"/>
        </w:rPr>
        <w:t>) et de lui donner des limites (</w:t>
      </w:r>
      <w:proofErr w:type="spellStart"/>
      <w:r w:rsidRPr="00AE63A8">
        <w:rPr>
          <w:rFonts w:asciiTheme="majorBidi" w:hAnsiTheme="majorBidi" w:cstheme="majorBidi"/>
          <w:b/>
          <w:bCs/>
          <w:i/>
          <w:iCs/>
          <w:color w:val="00B050"/>
          <w:sz w:val="24"/>
          <w:szCs w:val="24"/>
          <w:lang w:eastAsia="fr-FR"/>
        </w:rPr>
        <w:t>tamayyouz</w:t>
      </w:r>
      <w:proofErr w:type="spellEnd"/>
      <w:r w:rsidRPr="00AE63A8">
        <w:rPr>
          <w:rFonts w:asciiTheme="majorBidi" w:hAnsiTheme="majorBidi" w:cstheme="majorBidi"/>
          <w:b/>
          <w:bCs/>
          <w:color w:val="00B050"/>
          <w:sz w:val="24"/>
          <w:szCs w:val="24"/>
          <w:lang w:eastAsia="fr-FR"/>
        </w:rPr>
        <w:t>). En conséquence, il est nécessaire, selon l'opinion de la plupart des savants passés et contemporains, de purifier le Créateur (</w:t>
      </w:r>
      <w:r w:rsidRPr="00AE63A8">
        <w:rPr>
          <w:rFonts w:asciiTheme="majorBidi" w:hAnsiTheme="majorBidi" w:cstheme="majorBidi"/>
          <w:b/>
          <w:bCs/>
          <w:i/>
          <w:iCs/>
          <w:color w:val="00B050"/>
          <w:sz w:val="24"/>
          <w:szCs w:val="24"/>
          <w:lang w:eastAsia="fr-FR"/>
        </w:rPr>
        <w:t>al-</w:t>
      </w:r>
      <w:proofErr w:type="spellStart"/>
      <w:r w:rsidRPr="00AE63A8">
        <w:rPr>
          <w:rFonts w:asciiTheme="majorBidi" w:hAnsiTheme="majorBidi" w:cstheme="majorBidi"/>
          <w:b/>
          <w:bCs/>
          <w:i/>
          <w:iCs/>
          <w:color w:val="00B050"/>
          <w:sz w:val="24"/>
          <w:szCs w:val="24"/>
          <w:lang w:eastAsia="fr-FR"/>
        </w:rPr>
        <w:t>Baaree</w:t>
      </w:r>
      <w:proofErr w:type="spellEnd"/>
      <w:r w:rsidRPr="00AE63A8">
        <w:rPr>
          <w:rFonts w:asciiTheme="majorBidi" w:hAnsiTheme="majorBidi" w:cstheme="majorBidi"/>
          <w:b/>
          <w:bCs/>
          <w:color w:val="00B050"/>
          <w:sz w:val="24"/>
          <w:szCs w:val="24"/>
          <w:lang w:eastAsia="fr-FR"/>
        </w:rPr>
        <w:t>) d'avoir une direction (</w:t>
      </w:r>
      <w:proofErr w:type="spellStart"/>
      <w:r w:rsidRPr="00AE63A8">
        <w:rPr>
          <w:rFonts w:asciiTheme="majorBidi" w:hAnsiTheme="majorBidi" w:cstheme="majorBidi"/>
          <w:b/>
          <w:bCs/>
          <w:i/>
          <w:iCs/>
          <w:color w:val="00B050"/>
          <w:sz w:val="24"/>
          <w:szCs w:val="24"/>
          <w:lang w:eastAsia="fr-FR"/>
        </w:rPr>
        <w:t>djihah</w:t>
      </w:r>
      <w:proofErr w:type="spellEnd"/>
      <w:r w:rsidRPr="00AE63A8">
        <w:rPr>
          <w:rFonts w:asciiTheme="majorBidi" w:hAnsiTheme="majorBidi" w:cstheme="majorBidi"/>
          <w:b/>
          <w:bCs/>
          <w:color w:val="00B050"/>
          <w:sz w:val="24"/>
          <w:szCs w:val="24"/>
          <w:lang w:eastAsia="fr-FR"/>
        </w:rPr>
        <w:t xml:space="preserve">). </w:t>
      </w:r>
    </w:p>
    <w:p w:rsidR="00945B23" w:rsidRPr="00AE63A8" w:rsidRDefault="00945B23" w:rsidP="0031215B">
      <w:pPr>
        <w:pStyle w:val="Sansinterligne"/>
        <w:rPr>
          <w:rFonts w:asciiTheme="majorBidi" w:hAnsiTheme="majorBidi" w:cstheme="majorBidi"/>
          <w:b/>
          <w:bCs/>
          <w:color w:val="00B050"/>
          <w:sz w:val="24"/>
          <w:szCs w:val="24"/>
          <w:lang w:eastAsia="fr-FR"/>
        </w:rPr>
      </w:pPr>
      <w:r w:rsidRPr="00AE63A8">
        <w:rPr>
          <w:rFonts w:asciiTheme="majorBidi" w:hAnsiTheme="majorBidi" w:cstheme="majorBidi"/>
          <w:b/>
          <w:bCs/>
          <w:color w:val="00B050"/>
          <w:sz w:val="24"/>
          <w:szCs w:val="24"/>
          <w:lang w:eastAsia="fr-FR"/>
        </w:rPr>
        <w:t xml:space="preserve">  </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b/>
          <w:bCs/>
          <w:color w:val="00B050"/>
          <w:sz w:val="24"/>
          <w:szCs w:val="24"/>
          <w:lang w:eastAsia="fr-FR"/>
        </w:rPr>
        <w:t>Selon leur opinion, la direction n'a pas l'aspect de " au-dessus ". Parce que pour eux, quand Dieu est décrit avec une direction, cela nécessiterait qu'Il soit restreint dans un endroit (</w:t>
      </w:r>
      <w:proofErr w:type="spellStart"/>
      <w:r w:rsidRPr="00AE63A8">
        <w:rPr>
          <w:rFonts w:asciiTheme="majorBidi" w:hAnsiTheme="majorBidi" w:cstheme="majorBidi"/>
          <w:b/>
          <w:bCs/>
          <w:color w:val="00B050"/>
          <w:sz w:val="24"/>
          <w:szCs w:val="24"/>
          <w:lang w:eastAsia="fr-FR"/>
        </w:rPr>
        <w:t>makaan</w:t>
      </w:r>
      <w:proofErr w:type="spellEnd"/>
      <w:r w:rsidRPr="00AE63A8">
        <w:rPr>
          <w:rFonts w:asciiTheme="majorBidi" w:hAnsiTheme="majorBidi" w:cstheme="majorBidi"/>
          <w:b/>
          <w:bCs/>
          <w:color w:val="00B050"/>
          <w:sz w:val="24"/>
          <w:szCs w:val="24"/>
          <w:lang w:eastAsia="fr-FR"/>
        </w:rPr>
        <w:t>) et une limite (</w:t>
      </w:r>
      <w:proofErr w:type="spellStart"/>
      <w:r w:rsidRPr="00AE63A8">
        <w:rPr>
          <w:rFonts w:asciiTheme="majorBidi" w:hAnsiTheme="majorBidi" w:cstheme="majorBidi"/>
          <w:b/>
          <w:bCs/>
          <w:color w:val="00B050"/>
          <w:sz w:val="24"/>
          <w:szCs w:val="24"/>
          <w:lang w:eastAsia="fr-FR"/>
        </w:rPr>
        <w:t>hayyiz</w:t>
      </w:r>
      <w:proofErr w:type="spellEnd"/>
      <w:r w:rsidRPr="00AE63A8">
        <w:rPr>
          <w:rFonts w:asciiTheme="majorBidi" w:hAnsiTheme="majorBidi" w:cstheme="majorBidi"/>
          <w:b/>
          <w:bCs/>
          <w:color w:val="00B050"/>
          <w:sz w:val="24"/>
          <w:szCs w:val="24"/>
          <w:lang w:eastAsia="fr-FR"/>
        </w:rPr>
        <w:t>). Donc, un endroit et une limite rendent nécessaire (pour Dieu) des mouvements et une stabilité qui est lié à la distinction (</w:t>
      </w:r>
      <w:proofErr w:type="spellStart"/>
      <w:r w:rsidRPr="00AE63A8">
        <w:rPr>
          <w:rFonts w:asciiTheme="majorBidi" w:hAnsiTheme="majorBidi" w:cstheme="majorBidi"/>
          <w:b/>
          <w:bCs/>
          <w:color w:val="00B050"/>
          <w:sz w:val="24"/>
          <w:szCs w:val="24"/>
          <w:lang w:eastAsia="fr-FR"/>
        </w:rPr>
        <w:t>tamayyouz</w:t>
      </w:r>
      <w:proofErr w:type="spellEnd"/>
      <w:r w:rsidRPr="00AE63A8">
        <w:rPr>
          <w:rFonts w:asciiTheme="majorBidi" w:hAnsiTheme="majorBidi" w:cstheme="majorBidi"/>
          <w:b/>
          <w:bCs/>
          <w:color w:val="00B050"/>
          <w:sz w:val="24"/>
          <w:szCs w:val="24"/>
          <w:lang w:eastAsia="fr-FR"/>
        </w:rPr>
        <w:t>), à la transformation (</w:t>
      </w:r>
      <w:proofErr w:type="spellStart"/>
      <w:r w:rsidRPr="00AE63A8">
        <w:rPr>
          <w:rFonts w:asciiTheme="majorBidi" w:hAnsiTheme="majorBidi" w:cstheme="majorBidi"/>
          <w:b/>
          <w:bCs/>
          <w:color w:val="00B050"/>
          <w:sz w:val="24"/>
          <w:szCs w:val="24"/>
          <w:lang w:eastAsia="fr-FR"/>
        </w:rPr>
        <w:t>taghayyour</w:t>
      </w:r>
      <w:proofErr w:type="spellEnd"/>
      <w:r w:rsidRPr="00AE63A8">
        <w:rPr>
          <w:rFonts w:asciiTheme="majorBidi" w:hAnsiTheme="majorBidi" w:cstheme="majorBidi"/>
          <w:b/>
          <w:bCs/>
          <w:color w:val="00B050"/>
          <w:sz w:val="24"/>
          <w:szCs w:val="24"/>
          <w:lang w:eastAsia="fr-FR"/>
        </w:rPr>
        <w:t>) et aux nouveaux événements (</w:t>
      </w:r>
      <w:proofErr w:type="spellStart"/>
      <w:r w:rsidRPr="00AE63A8">
        <w:rPr>
          <w:rFonts w:asciiTheme="majorBidi" w:hAnsiTheme="majorBidi" w:cstheme="majorBidi"/>
          <w:b/>
          <w:bCs/>
          <w:color w:val="00B050"/>
          <w:sz w:val="24"/>
          <w:szCs w:val="24"/>
          <w:lang w:eastAsia="fr-FR"/>
        </w:rPr>
        <w:t>hudooth</w:t>
      </w:r>
      <w:proofErr w:type="spellEnd"/>
      <w:r w:rsidRPr="00AE63A8">
        <w:rPr>
          <w:rFonts w:asciiTheme="majorBidi" w:hAnsiTheme="majorBidi" w:cstheme="majorBidi"/>
          <w:b/>
          <w:bCs/>
          <w:color w:val="00B050"/>
          <w:sz w:val="24"/>
          <w:szCs w:val="24"/>
          <w:lang w:eastAsia="fr-FR"/>
        </w:rPr>
        <w:t>). Ce sont les propos des philosophes.</w:t>
      </w:r>
      <w:r w:rsidR="0031215B" w:rsidRPr="00AE63A8">
        <w:rPr>
          <w:rFonts w:asciiTheme="majorBidi" w:hAnsiTheme="majorBidi" w:cstheme="majorBidi"/>
          <w:sz w:val="24"/>
          <w:szCs w:val="24"/>
          <w:lang w:eastAsia="fr-FR"/>
        </w:rPr>
        <w:t> »</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  </w:t>
      </w:r>
    </w:p>
    <w:p w:rsidR="0031215B" w:rsidRPr="00AE63A8" w:rsidRDefault="00945B23" w:rsidP="00AE63A8">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Je (</w:t>
      </w:r>
      <w:proofErr w:type="spellStart"/>
      <w:r w:rsidRPr="00AE63A8">
        <w:rPr>
          <w:rFonts w:asciiTheme="majorBidi" w:hAnsiTheme="majorBidi" w:cstheme="majorBidi"/>
          <w:sz w:val="24"/>
          <w:szCs w:val="24"/>
          <w:lang w:eastAsia="fr-FR"/>
        </w:rPr>
        <w:t>Adh</w:t>
      </w:r>
      <w:proofErr w:type="spellEnd"/>
      <w:r w:rsidRPr="00AE63A8">
        <w:rPr>
          <w:rFonts w:asciiTheme="majorBidi" w:hAnsiTheme="majorBidi" w:cstheme="majorBidi"/>
          <w:sz w:val="24"/>
          <w:szCs w:val="24"/>
          <w:lang w:eastAsia="fr-FR"/>
        </w:rPr>
        <w:t>-</w:t>
      </w:r>
      <w:proofErr w:type="spellStart"/>
      <w:r w:rsidRPr="00AE63A8">
        <w:rPr>
          <w:rFonts w:asciiTheme="majorBidi" w:hAnsiTheme="majorBidi" w:cstheme="majorBidi"/>
          <w:sz w:val="24"/>
          <w:szCs w:val="24"/>
          <w:lang w:eastAsia="fr-FR"/>
        </w:rPr>
        <w:t>Dhahabi</w:t>
      </w:r>
      <w:proofErr w:type="spellEnd"/>
      <w:r w:rsidRPr="00AE63A8">
        <w:rPr>
          <w:rFonts w:asciiTheme="majorBidi" w:hAnsiTheme="majorBidi" w:cstheme="majorBidi"/>
          <w:sz w:val="24"/>
          <w:szCs w:val="24"/>
          <w:lang w:eastAsia="fr-FR"/>
        </w:rPr>
        <w:t xml:space="preserve"> </w:t>
      </w:r>
      <w:r w:rsidR="00AE63A8" w:rsidRPr="00AE63A8">
        <w:rPr>
          <w:rFonts w:asciiTheme="majorBidi" w:hAnsiTheme="majorBidi" w:cstheme="majorBidi"/>
          <w:color w:val="000000"/>
          <w:sz w:val="24"/>
          <w:szCs w:val="24"/>
        </w:rPr>
        <w:t>-</w:t>
      </w:r>
      <w:r w:rsidR="00AE63A8" w:rsidRPr="00AE63A8">
        <w:rPr>
          <w:rFonts w:asciiTheme="majorBidi" w:hAnsiTheme="majorBidi" w:cstheme="majorBidi"/>
          <w:i/>
          <w:iCs/>
          <w:color w:val="000000"/>
          <w:sz w:val="24"/>
          <w:szCs w:val="24"/>
        </w:rPr>
        <w:t>qu’Allah lui fasse Miséricorde</w:t>
      </w:r>
      <w:r w:rsidR="00AE63A8" w:rsidRPr="00AE63A8">
        <w:rPr>
          <w:rFonts w:asciiTheme="majorBidi" w:hAnsiTheme="majorBidi" w:cstheme="majorBidi"/>
          <w:color w:val="000000"/>
          <w:sz w:val="24"/>
          <w:szCs w:val="24"/>
        </w:rPr>
        <w:t>-</w:t>
      </w:r>
      <w:r w:rsidR="0031215B" w:rsidRPr="00AE63A8">
        <w:rPr>
          <w:rFonts w:asciiTheme="majorBidi" w:hAnsiTheme="majorBidi" w:cstheme="majorBidi"/>
          <w:sz w:val="24"/>
          <w:szCs w:val="24"/>
          <w:lang w:eastAsia="fr-FR"/>
        </w:rPr>
        <w:t>) dis </w:t>
      </w:r>
      <w:r w:rsidRPr="00AE63A8">
        <w:rPr>
          <w:rFonts w:asciiTheme="majorBidi" w:hAnsiTheme="majorBidi" w:cstheme="majorBidi"/>
          <w:sz w:val="24"/>
          <w:szCs w:val="24"/>
          <w:lang w:eastAsia="fr-FR"/>
        </w:rPr>
        <w:t>:</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 </w:t>
      </w:r>
    </w:p>
    <w:p w:rsidR="00945B23" w:rsidRPr="00AE63A8" w:rsidRDefault="00945B23" w:rsidP="0031215B">
      <w:pPr>
        <w:pStyle w:val="Sansinterligne"/>
        <w:jc w:val="both"/>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Oui, c'est ce sur quoi les dénégateurs du </w:t>
      </w:r>
      <w:r w:rsidR="0031215B" w:rsidRPr="00AE63A8">
        <w:rPr>
          <w:rFonts w:asciiTheme="majorBidi" w:hAnsiTheme="majorBidi" w:cstheme="majorBidi"/>
          <w:i/>
          <w:iCs/>
          <w:sz w:val="24"/>
          <w:szCs w:val="24"/>
          <w:lang w:eastAsia="fr-FR"/>
        </w:rPr>
        <w:t>‘</w:t>
      </w:r>
      <w:proofErr w:type="spellStart"/>
      <w:r w:rsidRPr="00AE63A8">
        <w:rPr>
          <w:rFonts w:asciiTheme="majorBidi" w:hAnsiTheme="majorBidi" w:cstheme="majorBidi"/>
          <w:i/>
          <w:iCs/>
          <w:sz w:val="24"/>
          <w:szCs w:val="24"/>
          <w:lang w:eastAsia="fr-FR"/>
        </w:rPr>
        <w:t>Oulouw</w:t>
      </w:r>
      <w:proofErr w:type="spellEnd"/>
      <w:r w:rsidRPr="00AE63A8">
        <w:rPr>
          <w:rFonts w:asciiTheme="majorBidi" w:hAnsiTheme="majorBidi" w:cstheme="majorBidi"/>
          <w:sz w:val="24"/>
          <w:szCs w:val="24"/>
          <w:lang w:eastAsia="fr-FR"/>
        </w:rPr>
        <w:t xml:space="preserve"> (élévation) se sont appuyés. Et ils se sont écartés des conditions du Livre, de la </w:t>
      </w:r>
      <w:proofErr w:type="spellStart"/>
      <w:r w:rsidRPr="00AE63A8">
        <w:rPr>
          <w:rFonts w:asciiTheme="majorBidi" w:hAnsiTheme="majorBidi" w:cstheme="majorBidi"/>
          <w:i/>
          <w:iCs/>
          <w:sz w:val="24"/>
          <w:szCs w:val="24"/>
          <w:lang w:eastAsia="fr-FR"/>
        </w:rPr>
        <w:t>Sounnah</w:t>
      </w:r>
      <w:proofErr w:type="spellEnd"/>
      <w:r w:rsidRPr="00AE63A8">
        <w:rPr>
          <w:rFonts w:asciiTheme="majorBidi" w:hAnsiTheme="majorBidi" w:cstheme="majorBidi"/>
          <w:sz w:val="24"/>
          <w:szCs w:val="24"/>
          <w:lang w:eastAsia="fr-FR"/>
        </w:rPr>
        <w:t xml:space="preserve">, des paroles des </w:t>
      </w:r>
      <w:proofErr w:type="spellStart"/>
      <w:r w:rsidRPr="00AE63A8">
        <w:rPr>
          <w:rFonts w:asciiTheme="majorBidi" w:hAnsiTheme="majorBidi" w:cstheme="majorBidi"/>
          <w:i/>
          <w:iCs/>
          <w:sz w:val="24"/>
          <w:szCs w:val="24"/>
          <w:lang w:eastAsia="fr-FR"/>
        </w:rPr>
        <w:t>Salafs</w:t>
      </w:r>
      <w:proofErr w:type="spellEnd"/>
      <w:r w:rsidRPr="00AE63A8">
        <w:rPr>
          <w:rFonts w:asciiTheme="majorBidi" w:hAnsiTheme="majorBidi" w:cstheme="majorBidi"/>
          <w:sz w:val="24"/>
          <w:szCs w:val="24"/>
          <w:lang w:eastAsia="fr-FR"/>
        </w:rPr>
        <w:t xml:space="preserve"> et des dispositions innées de la totalité de la création. Ce qu'ils prétendent être </w:t>
      </w:r>
      <w:r w:rsidR="0031215B" w:rsidRPr="00AE63A8">
        <w:rPr>
          <w:rFonts w:asciiTheme="majorBidi" w:hAnsiTheme="majorBidi" w:cstheme="majorBidi"/>
          <w:sz w:val="24"/>
          <w:szCs w:val="24"/>
          <w:lang w:eastAsia="fr-FR"/>
        </w:rPr>
        <w:t>nécessaires</w:t>
      </w:r>
      <w:r w:rsidRPr="00AE63A8">
        <w:rPr>
          <w:rFonts w:asciiTheme="majorBidi" w:hAnsiTheme="majorBidi" w:cstheme="majorBidi"/>
          <w:sz w:val="24"/>
          <w:szCs w:val="24"/>
          <w:lang w:eastAsia="fr-FR"/>
        </w:rPr>
        <w:t xml:space="preserve"> est uniquement applicable aux corps créés. Pourtant, il n'y a rien de semblable à Dieu et les nécessités résultant des textes clairs et évidents (du Coran et de la </w:t>
      </w:r>
      <w:proofErr w:type="spellStart"/>
      <w:r w:rsidRPr="00AE63A8">
        <w:rPr>
          <w:rFonts w:asciiTheme="majorBidi" w:hAnsiTheme="majorBidi" w:cstheme="majorBidi"/>
          <w:i/>
          <w:iCs/>
          <w:sz w:val="24"/>
          <w:szCs w:val="24"/>
          <w:lang w:eastAsia="fr-FR"/>
        </w:rPr>
        <w:t>Sounnah</w:t>
      </w:r>
      <w:proofErr w:type="spellEnd"/>
      <w:r w:rsidRPr="00AE63A8">
        <w:rPr>
          <w:rFonts w:asciiTheme="majorBidi" w:hAnsiTheme="majorBidi" w:cstheme="majorBidi"/>
          <w:sz w:val="24"/>
          <w:szCs w:val="24"/>
          <w:lang w:eastAsia="fr-FR"/>
        </w:rPr>
        <w:t>) sont également vraies. Cependant, nous ne nous servons d'aucune explication exceptée une qui vient d'un texte</w:t>
      </w:r>
      <w:r w:rsidR="0031215B" w:rsidRPr="00AE63A8">
        <w:rPr>
          <w:rFonts w:asciiTheme="majorBidi" w:hAnsiTheme="majorBidi" w:cstheme="majorBidi"/>
          <w:sz w:val="24"/>
          <w:szCs w:val="24"/>
          <w:lang w:eastAsia="fr-FR"/>
        </w:rPr>
        <w:t xml:space="preserve">. En </w:t>
      </w:r>
      <w:r w:rsidR="0031215B" w:rsidRPr="00AE63A8">
        <w:rPr>
          <w:rFonts w:asciiTheme="majorBidi" w:hAnsiTheme="majorBidi" w:cstheme="majorBidi"/>
          <w:sz w:val="24"/>
          <w:szCs w:val="24"/>
          <w:lang w:eastAsia="fr-FR"/>
        </w:rPr>
        <w:lastRenderedPageBreak/>
        <w:t>plus de ceci, nous disons </w:t>
      </w:r>
      <w:r w:rsidRPr="00AE63A8">
        <w:rPr>
          <w:rFonts w:asciiTheme="majorBidi" w:hAnsiTheme="majorBidi" w:cstheme="majorBidi"/>
          <w:sz w:val="24"/>
          <w:szCs w:val="24"/>
          <w:lang w:eastAsia="fr-FR"/>
        </w:rPr>
        <w:t xml:space="preserve">: " Nous n'acceptons pas que le fait que le Créateur soit sur Son Trône et au dessus des cieux, implique qu'Il soit limité et dans une direction spatiale, puisque il est dit (par les philosophes) que ce qui est au-dessus du Trône est limité et dans une direction spatiale. Cependant, ce qui est au-dessus du Trône n'est pas ainsi. Et Dieu est au-dessus du Trône, ce sur quoi les toutes premières générations sont unanimement d'accord et ainsi que les Imams qui les ont suivis qui l'ont cité </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  </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Quant à la troisième parole qui est </w:t>
      </w:r>
      <w:r w:rsidR="0031215B" w:rsidRPr="00AE63A8">
        <w:rPr>
          <w:rFonts w:asciiTheme="majorBidi" w:hAnsiTheme="majorBidi" w:cstheme="majorBidi"/>
          <w:sz w:val="24"/>
          <w:szCs w:val="24"/>
          <w:lang w:eastAsia="fr-FR"/>
        </w:rPr>
        <w:t>venu après ceci, et qui est que</w:t>
      </w:r>
      <w:r w:rsidRPr="00AE63A8">
        <w:rPr>
          <w:rFonts w:asciiTheme="majorBidi" w:hAnsiTheme="majorBidi" w:cstheme="majorBidi"/>
          <w:sz w:val="24"/>
          <w:szCs w:val="24"/>
          <w:lang w:eastAsia="fr-FR"/>
        </w:rPr>
        <w:t xml:space="preserve"> : </w:t>
      </w:r>
      <w:r w:rsidR="0031215B" w:rsidRPr="00AE63A8">
        <w:rPr>
          <w:rFonts w:asciiTheme="majorBidi" w:hAnsiTheme="majorBidi" w:cstheme="majorBidi"/>
          <w:sz w:val="24"/>
          <w:szCs w:val="24"/>
          <w:lang w:eastAsia="fr-FR"/>
        </w:rPr>
        <w:t>« </w:t>
      </w:r>
      <w:r w:rsidRPr="00AE63A8">
        <w:rPr>
          <w:rFonts w:asciiTheme="majorBidi" w:hAnsiTheme="majorBidi" w:cstheme="majorBidi"/>
          <w:sz w:val="24"/>
          <w:szCs w:val="24"/>
          <w:lang w:eastAsia="fr-FR"/>
        </w:rPr>
        <w:t> </w:t>
      </w:r>
      <w:r w:rsidRPr="00AE63A8">
        <w:rPr>
          <w:rFonts w:asciiTheme="majorBidi" w:hAnsiTheme="majorBidi" w:cstheme="majorBidi"/>
          <w:i/>
          <w:iCs/>
          <w:sz w:val="24"/>
          <w:szCs w:val="24"/>
          <w:lang w:eastAsia="fr-FR"/>
        </w:rPr>
        <w:t>Dieu le Très-Haut n'est dans aucun endroit, Sa sainte essence (</w:t>
      </w:r>
      <w:proofErr w:type="spellStart"/>
      <w:r w:rsidRPr="00AE63A8">
        <w:rPr>
          <w:rFonts w:asciiTheme="majorBidi" w:hAnsiTheme="majorBidi" w:cstheme="majorBidi"/>
          <w:i/>
          <w:iCs/>
          <w:sz w:val="24"/>
          <w:szCs w:val="24"/>
          <w:lang w:eastAsia="fr-FR"/>
        </w:rPr>
        <w:t>Dhaat</w:t>
      </w:r>
      <w:proofErr w:type="spellEnd"/>
      <w:r w:rsidRPr="00AE63A8">
        <w:rPr>
          <w:rFonts w:asciiTheme="majorBidi" w:hAnsiTheme="majorBidi" w:cstheme="majorBidi"/>
          <w:i/>
          <w:iCs/>
          <w:sz w:val="24"/>
          <w:szCs w:val="24"/>
          <w:lang w:eastAsia="fr-FR"/>
        </w:rPr>
        <w:t xml:space="preserve">) est limité, Il n'est ni séparé ni distinct de Sa création, Il n'est ni dans une direction spatiale, ni en dehors d'une direction </w:t>
      </w:r>
      <w:r w:rsidR="0031215B" w:rsidRPr="00AE63A8">
        <w:rPr>
          <w:rFonts w:asciiTheme="majorBidi" w:hAnsiTheme="majorBidi" w:cstheme="majorBidi"/>
          <w:i/>
          <w:iCs/>
          <w:sz w:val="24"/>
          <w:szCs w:val="24"/>
          <w:lang w:eastAsia="fr-FR"/>
        </w:rPr>
        <w:t>spatiale, et ni ceci ni cela… </w:t>
      </w:r>
      <w:r w:rsidR="0031215B" w:rsidRPr="00AE63A8">
        <w:rPr>
          <w:rFonts w:asciiTheme="majorBidi" w:hAnsiTheme="majorBidi" w:cstheme="majorBidi"/>
          <w:sz w:val="24"/>
          <w:szCs w:val="24"/>
          <w:lang w:eastAsia="fr-FR"/>
        </w:rPr>
        <w:t>»</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  </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Alors, c'est quelque chose qui ne peut être compris, ni être interprété, en plus du fait que cela soit en opposition avec les versets (du Coran) et les récits (des </w:t>
      </w:r>
      <w:proofErr w:type="spellStart"/>
      <w:r w:rsidRPr="00AE63A8">
        <w:rPr>
          <w:rFonts w:asciiTheme="majorBidi" w:hAnsiTheme="majorBidi" w:cstheme="majorBidi"/>
          <w:i/>
          <w:iCs/>
          <w:sz w:val="24"/>
          <w:szCs w:val="24"/>
          <w:lang w:eastAsia="fr-FR"/>
        </w:rPr>
        <w:t>Salafs</w:t>
      </w:r>
      <w:proofErr w:type="spellEnd"/>
      <w:r w:rsidRPr="00AE63A8">
        <w:rPr>
          <w:rFonts w:asciiTheme="majorBidi" w:hAnsiTheme="majorBidi" w:cstheme="majorBidi"/>
          <w:sz w:val="24"/>
          <w:szCs w:val="24"/>
          <w:lang w:eastAsia="fr-FR"/>
        </w:rPr>
        <w:t xml:space="preserve">). </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  </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Par conséquent, sauvez-vous avec votre religion et prenez garde aux avis des philosophes. Croyez en Dieu et à ce qui est venu de Lui, Comme Dieu a voulu (qu'on y croie), soumettez-Lui alors votre affaire. Et il n'y a de Puissance ni de force excepté par Dieu. </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  </w:t>
      </w:r>
    </w:p>
    <w:p w:rsidR="00945B23" w:rsidRPr="00AE63A8" w:rsidRDefault="00945B23" w:rsidP="0031215B">
      <w:pPr>
        <w:pStyle w:val="Sansinterligne"/>
        <w:rPr>
          <w:rFonts w:asciiTheme="majorBidi" w:hAnsiTheme="majorBidi" w:cstheme="majorBidi"/>
          <w:sz w:val="24"/>
          <w:szCs w:val="24"/>
          <w:lang w:eastAsia="fr-FR"/>
        </w:rPr>
      </w:pPr>
      <w:r w:rsidRPr="00AE63A8">
        <w:rPr>
          <w:rFonts w:asciiTheme="majorBidi" w:hAnsiTheme="majorBidi" w:cstheme="majorBidi"/>
          <w:sz w:val="24"/>
          <w:szCs w:val="24"/>
          <w:lang w:eastAsia="fr-FR"/>
        </w:rPr>
        <w:t xml:space="preserve">Le livre est terminé, et toutes les louanges sont à Dieu seul. </w:t>
      </w:r>
    </w:p>
    <w:p w:rsidR="00704369" w:rsidRPr="00AE63A8" w:rsidRDefault="00704369">
      <w:pPr>
        <w:rPr>
          <w:rFonts w:asciiTheme="majorBidi" w:hAnsiTheme="majorBidi" w:cstheme="majorBidi"/>
          <w:sz w:val="24"/>
          <w:szCs w:val="24"/>
        </w:rPr>
      </w:pPr>
    </w:p>
    <w:p w:rsidR="00257C8E" w:rsidRPr="00AE63A8" w:rsidRDefault="00257C8E" w:rsidP="00257C8E">
      <w:pPr>
        <w:spacing w:before="100" w:beforeAutospacing="1" w:after="100" w:afterAutospacing="1" w:line="240" w:lineRule="auto"/>
        <w:outlineLvl w:val="1"/>
        <w:rPr>
          <w:rFonts w:asciiTheme="majorBidi" w:eastAsia="Times New Roman" w:hAnsiTheme="majorBidi" w:cstheme="majorBidi"/>
          <w:b/>
          <w:bCs/>
          <w:color w:val="0000FF"/>
          <w:sz w:val="24"/>
          <w:szCs w:val="24"/>
          <w:u w:val="single"/>
          <w:lang w:eastAsia="fr-FR"/>
        </w:rPr>
      </w:pPr>
      <w:r w:rsidRPr="00AE63A8">
        <w:rPr>
          <w:rFonts w:asciiTheme="majorBidi" w:eastAsia="Times New Roman" w:hAnsiTheme="majorBidi" w:cstheme="majorBidi"/>
          <w:b/>
          <w:bCs/>
          <w:sz w:val="24"/>
          <w:szCs w:val="24"/>
          <w:u w:val="single"/>
          <w:lang w:eastAsia="fr-FR"/>
        </w:rPr>
        <w:t>Source</w:t>
      </w:r>
      <w:r w:rsidRPr="00AE63A8">
        <w:rPr>
          <w:rFonts w:asciiTheme="majorBidi" w:eastAsia="Times New Roman" w:hAnsiTheme="majorBidi" w:cstheme="majorBidi"/>
          <w:sz w:val="24"/>
          <w:szCs w:val="24"/>
          <w:lang w:eastAsia="fr-FR"/>
        </w:rPr>
        <w:t> :</w:t>
      </w:r>
      <w:r w:rsidRPr="00AE63A8">
        <w:rPr>
          <w:rFonts w:asciiTheme="majorBidi" w:eastAsia="Times New Roman" w:hAnsiTheme="majorBidi" w:cstheme="majorBidi"/>
          <w:b/>
          <w:bCs/>
          <w:sz w:val="24"/>
          <w:szCs w:val="24"/>
          <w:lang w:eastAsia="fr-FR"/>
        </w:rPr>
        <w:t xml:space="preserve"> </w:t>
      </w:r>
      <w:proofErr w:type="spellStart"/>
      <w:r w:rsidRPr="00AE63A8">
        <w:rPr>
          <w:rFonts w:asciiTheme="majorBidi" w:eastAsia="Times New Roman" w:hAnsiTheme="majorBidi" w:cstheme="majorBidi"/>
          <w:sz w:val="24"/>
          <w:szCs w:val="24"/>
          <w:lang w:eastAsia="fr-FR"/>
        </w:rPr>
        <w:t>Al-'Oulouw</w:t>
      </w:r>
      <w:proofErr w:type="spellEnd"/>
      <w:r w:rsidRPr="00AE63A8">
        <w:rPr>
          <w:rFonts w:asciiTheme="majorBidi" w:eastAsia="Times New Roman" w:hAnsiTheme="majorBidi" w:cstheme="majorBidi"/>
          <w:sz w:val="24"/>
          <w:szCs w:val="24"/>
          <w:lang w:eastAsia="fr-FR"/>
        </w:rPr>
        <w:t xml:space="preserve"> li l-'</w:t>
      </w:r>
      <w:proofErr w:type="spellStart"/>
      <w:r w:rsidRPr="00AE63A8">
        <w:rPr>
          <w:rFonts w:asciiTheme="majorBidi" w:eastAsia="Times New Roman" w:hAnsiTheme="majorBidi" w:cstheme="majorBidi"/>
          <w:sz w:val="24"/>
          <w:szCs w:val="24"/>
          <w:lang w:eastAsia="fr-FR"/>
        </w:rPr>
        <w:t>Aliy</w:t>
      </w:r>
      <w:proofErr w:type="spellEnd"/>
      <w:r w:rsidRPr="00AE63A8">
        <w:rPr>
          <w:rFonts w:asciiTheme="majorBidi" w:eastAsia="Times New Roman" w:hAnsiTheme="majorBidi" w:cstheme="majorBidi"/>
          <w:sz w:val="24"/>
          <w:szCs w:val="24"/>
          <w:lang w:eastAsia="fr-FR"/>
        </w:rPr>
        <w:t xml:space="preserve"> l-</w:t>
      </w:r>
      <w:proofErr w:type="spellStart"/>
      <w:r w:rsidRPr="00AE63A8">
        <w:rPr>
          <w:rFonts w:asciiTheme="majorBidi" w:eastAsia="Times New Roman" w:hAnsiTheme="majorBidi" w:cstheme="majorBidi"/>
          <w:sz w:val="24"/>
          <w:szCs w:val="24"/>
          <w:lang w:eastAsia="fr-FR"/>
        </w:rPr>
        <w:t>Ghaffar</w:t>
      </w:r>
      <w:proofErr w:type="spellEnd"/>
    </w:p>
    <w:p w:rsidR="00257C8E" w:rsidRDefault="00257C8E"/>
    <w:sectPr w:rsidR="00257C8E" w:rsidSect="00AE63A8">
      <w:footerReference w:type="default" r:id="rId8"/>
      <w:pgSz w:w="11906" w:h="16838"/>
      <w:pgMar w:top="1417" w:right="1417" w:bottom="1417" w:left="1417"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6BB" w:rsidRDefault="001236BB" w:rsidP="00AE63A8">
      <w:pPr>
        <w:spacing w:after="0" w:line="240" w:lineRule="auto"/>
      </w:pPr>
      <w:r>
        <w:separator/>
      </w:r>
    </w:p>
  </w:endnote>
  <w:endnote w:type="continuationSeparator" w:id="0">
    <w:p w:rsidR="001236BB" w:rsidRDefault="001236BB" w:rsidP="00AE6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imes New Yorker">
    <w:panose1 w:val="02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Yorker" w:hAnsi="Times New Yorker"/>
        <w:sz w:val="28"/>
        <w:szCs w:val="28"/>
      </w:rPr>
      <w:id w:val="26389551"/>
      <w:docPartObj>
        <w:docPartGallery w:val="Page Numbers (Bottom of Page)"/>
        <w:docPartUnique/>
      </w:docPartObj>
    </w:sdtPr>
    <w:sdtContent>
      <w:p w:rsidR="00AE63A8" w:rsidRPr="00AE63A8" w:rsidRDefault="00AE63A8">
        <w:pPr>
          <w:pStyle w:val="Pieddepage"/>
          <w:jc w:val="center"/>
          <w:rPr>
            <w:rFonts w:ascii="Times New Yorker" w:hAnsi="Times New Yorker"/>
            <w:sz w:val="28"/>
            <w:szCs w:val="28"/>
          </w:rPr>
        </w:pPr>
        <w:r w:rsidRPr="00AE63A8">
          <w:rPr>
            <w:rFonts w:ascii="Times New Yorker" w:hAnsi="Times New Yorker"/>
            <w:sz w:val="28"/>
            <w:szCs w:val="28"/>
          </w:rPr>
          <w:t xml:space="preserve">~ </w:t>
        </w:r>
        <w:r w:rsidRPr="00AE63A8">
          <w:rPr>
            <w:rFonts w:ascii="Times New Yorker" w:hAnsi="Times New Yorker"/>
          </w:rPr>
          <w:fldChar w:fldCharType="begin"/>
        </w:r>
        <w:r w:rsidRPr="00AE63A8">
          <w:rPr>
            <w:rFonts w:ascii="Times New Yorker" w:hAnsi="Times New Yorker"/>
          </w:rPr>
          <w:instrText xml:space="preserve"> PAGE    \* MERGEFORMAT </w:instrText>
        </w:r>
        <w:r w:rsidRPr="00AE63A8">
          <w:rPr>
            <w:rFonts w:ascii="Times New Yorker" w:hAnsi="Times New Yorker"/>
          </w:rPr>
          <w:fldChar w:fldCharType="separate"/>
        </w:r>
        <w:r w:rsidRPr="00AE63A8">
          <w:rPr>
            <w:rFonts w:ascii="Times New Yorker" w:hAnsi="Times New Yorker"/>
            <w:noProof/>
            <w:sz w:val="28"/>
            <w:szCs w:val="28"/>
          </w:rPr>
          <w:t>3</w:t>
        </w:r>
        <w:r w:rsidRPr="00AE63A8">
          <w:rPr>
            <w:rFonts w:ascii="Times New Yorker" w:hAnsi="Times New Yorker"/>
          </w:rPr>
          <w:fldChar w:fldCharType="end"/>
        </w:r>
        <w:r w:rsidRPr="00AE63A8">
          <w:rPr>
            <w:rFonts w:ascii="Times New Yorker" w:hAnsi="Times New Yorker"/>
            <w:sz w:val="28"/>
            <w:szCs w:val="28"/>
          </w:rPr>
          <w:t xml:space="preserve"> ~</w:t>
        </w:r>
      </w:p>
    </w:sdtContent>
  </w:sdt>
  <w:p w:rsidR="00AE63A8" w:rsidRPr="00AE63A8" w:rsidRDefault="00AE63A8" w:rsidP="00AE63A8">
    <w:pPr>
      <w:pStyle w:val="Pieddepage"/>
      <w:jc w:val="center"/>
      <w:rPr>
        <w:rFonts w:asciiTheme="majorBidi" w:hAnsiTheme="majorBidi" w:cstheme="majorBidi"/>
        <w:b/>
        <w:bCs/>
        <w:sz w:val="26"/>
        <w:szCs w:val="26"/>
      </w:rPr>
    </w:pPr>
    <w:hyperlink r:id="rId1" w:history="1">
      <w:r w:rsidRPr="0099796E">
        <w:rPr>
          <w:rStyle w:val="Lienhypertexte"/>
          <w:rFonts w:asciiTheme="majorBidi" w:hAnsiTheme="majorBidi" w:cstheme="majorBidi"/>
          <w:b/>
          <w:bCs/>
          <w:sz w:val="26"/>
          <w:szCs w:val="26"/>
        </w:rPr>
        <w:t>http://bibliotheque-islamique-coran-sunna.over-blog.com/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6BB" w:rsidRDefault="001236BB" w:rsidP="00AE63A8">
      <w:pPr>
        <w:spacing w:after="0" w:line="240" w:lineRule="auto"/>
      </w:pPr>
      <w:r>
        <w:separator/>
      </w:r>
    </w:p>
  </w:footnote>
  <w:footnote w:type="continuationSeparator" w:id="0">
    <w:p w:rsidR="001236BB" w:rsidRDefault="001236BB" w:rsidP="00AE63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945B23"/>
    <w:rsid w:val="00044B3B"/>
    <w:rsid w:val="000C0174"/>
    <w:rsid w:val="00107184"/>
    <w:rsid w:val="00107DEC"/>
    <w:rsid w:val="001236BB"/>
    <w:rsid w:val="00155319"/>
    <w:rsid w:val="00244602"/>
    <w:rsid w:val="00257C8E"/>
    <w:rsid w:val="002852C3"/>
    <w:rsid w:val="00300C8F"/>
    <w:rsid w:val="0031215B"/>
    <w:rsid w:val="00376300"/>
    <w:rsid w:val="003C1DFB"/>
    <w:rsid w:val="003D3DCC"/>
    <w:rsid w:val="00401A2D"/>
    <w:rsid w:val="00463B17"/>
    <w:rsid w:val="004B08AB"/>
    <w:rsid w:val="00574E95"/>
    <w:rsid w:val="00584A92"/>
    <w:rsid w:val="00610866"/>
    <w:rsid w:val="00616207"/>
    <w:rsid w:val="00704369"/>
    <w:rsid w:val="00741238"/>
    <w:rsid w:val="00762C54"/>
    <w:rsid w:val="00764046"/>
    <w:rsid w:val="0079737A"/>
    <w:rsid w:val="007A55E2"/>
    <w:rsid w:val="007F5F17"/>
    <w:rsid w:val="00820A54"/>
    <w:rsid w:val="008514F4"/>
    <w:rsid w:val="008C115B"/>
    <w:rsid w:val="008C5B70"/>
    <w:rsid w:val="00937064"/>
    <w:rsid w:val="00945B23"/>
    <w:rsid w:val="009912A1"/>
    <w:rsid w:val="00994B1C"/>
    <w:rsid w:val="009965BA"/>
    <w:rsid w:val="00AE5D53"/>
    <w:rsid w:val="00AE63A8"/>
    <w:rsid w:val="00B1200F"/>
    <w:rsid w:val="00BB10C8"/>
    <w:rsid w:val="00BD7CC8"/>
    <w:rsid w:val="00C53C52"/>
    <w:rsid w:val="00CD4EBD"/>
    <w:rsid w:val="00D15EBD"/>
    <w:rsid w:val="00ED292B"/>
    <w:rsid w:val="00EE3A29"/>
    <w:rsid w:val="00F1589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369"/>
  </w:style>
  <w:style w:type="paragraph" w:styleId="Titre2">
    <w:name w:val="heading 2"/>
    <w:basedOn w:val="Normal"/>
    <w:link w:val="Titre2Car"/>
    <w:uiPriority w:val="9"/>
    <w:qFormat/>
    <w:rsid w:val="00945B2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5B23"/>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945B23"/>
    <w:rPr>
      <w:color w:val="0000FF"/>
      <w:u w:val="single"/>
    </w:rPr>
  </w:style>
  <w:style w:type="paragraph" w:styleId="NormalWeb">
    <w:name w:val="Normal (Web)"/>
    <w:basedOn w:val="Normal"/>
    <w:uiPriority w:val="99"/>
    <w:semiHidden/>
    <w:unhideWhenUsed/>
    <w:rsid w:val="00945B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45B23"/>
    <w:rPr>
      <w:b/>
      <w:bCs/>
    </w:rPr>
  </w:style>
  <w:style w:type="paragraph" w:styleId="Sansinterligne">
    <w:name w:val="No Spacing"/>
    <w:link w:val="SansinterligneCar"/>
    <w:uiPriority w:val="1"/>
    <w:qFormat/>
    <w:rsid w:val="0031215B"/>
    <w:pPr>
      <w:spacing w:after="0" w:line="240" w:lineRule="auto"/>
    </w:pPr>
  </w:style>
  <w:style w:type="character" w:customStyle="1" w:styleId="SansinterligneCar">
    <w:name w:val="Sans interligne Car"/>
    <w:basedOn w:val="Policepardfaut"/>
    <w:link w:val="Sansinterligne"/>
    <w:uiPriority w:val="1"/>
    <w:rsid w:val="00AE63A8"/>
  </w:style>
  <w:style w:type="paragraph" w:styleId="Textedebulles">
    <w:name w:val="Balloon Text"/>
    <w:basedOn w:val="Normal"/>
    <w:link w:val="TextedebullesCar"/>
    <w:uiPriority w:val="99"/>
    <w:semiHidden/>
    <w:unhideWhenUsed/>
    <w:rsid w:val="00AE63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63A8"/>
    <w:rPr>
      <w:rFonts w:ascii="Tahoma" w:hAnsi="Tahoma" w:cs="Tahoma"/>
      <w:sz w:val="16"/>
      <w:szCs w:val="16"/>
    </w:rPr>
  </w:style>
  <w:style w:type="paragraph" w:styleId="En-tte">
    <w:name w:val="header"/>
    <w:basedOn w:val="Normal"/>
    <w:link w:val="En-tteCar"/>
    <w:uiPriority w:val="99"/>
    <w:semiHidden/>
    <w:unhideWhenUsed/>
    <w:rsid w:val="00AE63A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63A8"/>
  </w:style>
  <w:style w:type="paragraph" w:styleId="Pieddepage">
    <w:name w:val="footer"/>
    <w:basedOn w:val="Normal"/>
    <w:link w:val="PieddepageCar"/>
    <w:uiPriority w:val="99"/>
    <w:unhideWhenUsed/>
    <w:rsid w:val="00AE63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3A8"/>
  </w:style>
</w:styles>
</file>

<file path=word/webSettings.xml><?xml version="1.0" encoding="utf-8"?>
<w:webSettings xmlns:r="http://schemas.openxmlformats.org/officeDocument/2006/relationships" xmlns:w="http://schemas.openxmlformats.org/wordprocessingml/2006/main">
  <w:divs>
    <w:div w:id="517277849">
      <w:bodyDiv w:val="1"/>
      <w:marLeft w:val="0"/>
      <w:marRight w:val="0"/>
      <w:marTop w:val="0"/>
      <w:marBottom w:val="0"/>
      <w:divBdr>
        <w:top w:val="none" w:sz="0" w:space="0" w:color="auto"/>
        <w:left w:val="none" w:sz="0" w:space="0" w:color="auto"/>
        <w:bottom w:val="none" w:sz="0" w:space="0" w:color="auto"/>
        <w:right w:val="none" w:sz="0" w:space="0" w:color="auto"/>
      </w:divBdr>
      <w:divsChild>
        <w:div w:id="204755251">
          <w:marLeft w:val="0"/>
          <w:marRight w:val="0"/>
          <w:marTop w:val="0"/>
          <w:marBottom w:val="0"/>
          <w:divBdr>
            <w:top w:val="none" w:sz="0" w:space="0" w:color="auto"/>
            <w:left w:val="none" w:sz="0" w:space="0" w:color="auto"/>
            <w:bottom w:val="none" w:sz="0" w:space="0" w:color="auto"/>
            <w:right w:val="none" w:sz="0" w:space="0" w:color="auto"/>
          </w:divBdr>
        </w:div>
        <w:div w:id="912465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656</Words>
  <Characters>3608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5</cp:revision>
  <dcterms:created xsi:type="dcterms:W3CDTF">2010-11-08T08:25:00Z</dcterms:created>
  <dcterms:modified xsi:type="dcterms:W3CDTF">2011-04-07T08:05:00Z</dcterms:modified>
</cp:coreProperties>
</file>